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22D93" w:rsidRPr="00233C3C" w:rsidRDefault="00622D93" w:rsidP="00233C3C">
      <w:pPr>
        <w:pageBreakBefore/>
        <w:pBdr>
          <w:top w:val="single" w:sz="6" w:space="1" w:color="auto"/>
          <w:bottom w:val="single" w:sz="6" w:space="1" w:color="auto"/>
        </w:pBdr>
        <w:shd w:val="clear" w:color="auto" w:fill="4F81BD"/>
        <w:spacing w:before="240" w:after="60" w:line="240" w:lineRule="auto"/>
        <w:contextualSpacing/>
        <w:jc w:val="center"/>
        <w:outlineLvl w:val="0"/>
        <w:rPr>
          <w:rFonts w:asciiTheme="minorBidi" w:eastAsia="Times New Roman" w:hAnsiTheme="minorBidi"/>
          <w:b/>
          <w:bCs/>
          <w:color w:val="FFFFFF"/>
          <w:spacing w:val="-10"/>
          <w:kern w:val="28"/>
          <w:rtl/>
        </w:rPr>
      </w:pPr>
      <w:bookmarkStart w:id="0" w:name="_GoBack"/>
      <w:bookmarkEnd w:id="0"/>
      <w:r w:rsidRPr="00233C3C">
        <w:rPr>
          <w:rFonts w:asciiTheme="minorBidi" w:eastAsia="Times New Roman" w:hAnsiTheme="minorBidi"/>
          <w:b/>
          <w:bCs/>
          <w:color w:val="FFFFFF"/>
          <w:spacing w:val="-10"/>
          <w:kern w:val="28"/>
          <w:rtl/>
        </w:rPr>
        <w:t>נספח ב</w:t>
      </w:r>
    </w:p>
    <w:p w:rsidR="00622D93" w:rsidRPr="00233C3C" w:rsidRDefault="00622D93" w:rsidP="00233C3C">
      <w:pPr>
        <w:pBdr>
          <w:bottom w:val="single" w:sz="6" w:space="1" w:color="1F497D"/>
        </w:pBdr>
        <w:spacing w:after="60" w:line="240" w:lineRule="auto"/>
        <w:contextualSpacing/>
        <w:jc w:val="center"/>
        <w:outlineLvl w:val="1"/>
        <w:rPr>
          <w:rFonts w:asciiTheme="minorBidi" w:eastAsia="Times New Roman" w:hAnsiTheme="minorBidi"/>
          <w:color w:val="5A5A5A"/>
          <w:spacing w:val="15"/>
        </w:rPr>
      </w:pPr>
      <w:r w:rsidRPr="00233C3C">
        <w:rPr>
          <w:rFonts w:asciiTheme="minorBidi" w:eastAsia="Times New Roman" w:hAnsiTheme="minorBidi"/>
          <w:color w:val="5A5A5A"/>
          <w:spacing w:val="15"/>
          <w:rtl/>
        </w:rPr>
        <w:t>חוות דעת מקצועית במסגרת כוונה להתקשר עם ספק יחיד</w:t>
      </w:r>
    </w:p>
    <w:tbl>
      <w:tblPr>
        <w:bidiVisual/>
        <w:tblW w:w="0" w:type="auto"/>
        <w:tblInd w:w="607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6"/>
        <w:gridCol w:w="1986"/>
      </w:tblGrid>
      <w:tr w:rsidR="00E15783" w:rsidRPr="00233C3C" w:rsidTr="00233C3C">
        <w:tc>
          <w:tcPr>
            <w:tcW w:w="246" w:type="dxa"/>
            <w:tcBorders>
              <w:top w:val="nil"/>
              <w:left w:val="nil"/>
              <w:bottom w:val="nil"/>
              <w:right w:val="nil"/>
            </w:tcBorders>
          </w:tcPr>
          <w:p w:rsidR="00E15783" w:rsidRPr="00233C3C" w:rsidRDefault="00E15783" w:rsidP="00233C3C">
            <w:pPr>
              <w:contextualSpacing/>
              <w:rPr>
                <w:rFonts w:asciiTheme="minorBidi" w:hAnsiTheme="minorBidi"/>
              </w:rPr>
            </w:pPr>
          </w:p>
        </w:tc>
        <w:tc>
          <w:tcPr>
            <w:tcW w:w="1986" w:type="dxa"/>
            <w:tcBorders>
              <w:top w:val="nil"/>
              <w:left w:val="nil"/>
              <w:right w:val="nil"/>
            </w:tcBorders>
          </w:tcPr>
          <w:p w:rsidR="00E15783" w:rsidRPr="00233C3C" w:rsidRDefault="00E15783" w:rsidP="00233C3C">
            <w:pPr>
              <w:contextualSpacing/>
              <w:rPr>
                <w:rFonts w:asciiTheme="minorBidi" w:hAnsiTheme="minorBidi"/>
              </w:rPr>
            </w:pPr>
            <w:r w:rsidRPr="00233C3C">
              <w:rPr>
                <w:rFonts w:asciiTheme="minorBidi" w:hAnsiTheme="minorBidi"/>
                <w:rtl/>
              </w:rPr>
              <w:t>‏</w:t>
            </w:r>
            <w:r w:rsidR="000142B4">
              <w:rPr>
                <w:rFonts w:asciiTheme="minorBidi" w:hAnsiTheme="minorBidi" w:hint="cs"/>
                <w:rtl/>
              </w:rPr>
              <w:t>03</w:t>
            </w:r>
            <w:r w:rsidRPr="00233C3C">
              <w:rPr>
                <w:rFonts w:asciiTheme="minorBidi" w:hAnsiTheme="minorBidi"/>
                <w:rtl/>
              </w:rPr>
              <w:t xml:space="preserve"> </w:t>
            </w:r>
            <w:r w:rsidR="000142B4">
              <w:rPr>
                <w:rFonts w:asciiTheme="minorBidi" w:hAnsiTheme="minorBidi" w:hint="cs"/>
                <w:rtl/>
              </w:rPr>
              <w:t>נובמבר</w:t>
            </w:r>
            <w:r w:rsidRPr="00233C3C">
              <w:rPr>
                <w:rFonts w:asciiTheme="minorBidi" w:hAnsiTheme="minorBidi"/>
                <w:rtl/>
              </w:rPr>
              <w:t xml:space="preserve"> </w:t>
            </w:r>
            <w:r w:rsidR="00596C83" w:rsidRPr="00233C3C">
              <w:rPr>
                <w:rFonts w:asciiTheme="minorBidi" w:hAnsiTheme="minorBidi"/>
                <w:rtl/>
              </w:rPr>
              <w:t>202</w:t>
            </w:r>
            <w:r w:rsidR="005262D7" w:rsidRPr="00233C3C">
              <w:rPr>
                <w:rFonts w:asciiTheme="minorBidi" w:hAnsiTheme="minorBidi"/>
                <w:rtl/>
              </w:rPr>
              <w:t>4</w:t>
            </w:r>
          </w:p>
        </w:tc>
      </w:tr>
    </w:tbl>
    <w:p w:rsidR="00622D93" w:rsidRPr="00233C3C" w:rsidRDefault="00622D93" w:rsidP="00233C3C">
      <w:pPr>
        <w:spacing w:after="0" w:line="240" w:lineRule="auto"/>
        <w:contextualSpacing/>
        <w:rPr>
          <w:rFonts w:asciiTheme="minorBidi" w:eastAsia="Times New Roman" w:hAnsiTheme="minorBidi"/>
          <w:b/>
          <w:rtl/>
        </w:rPr>
      </w:pPr>
    </w:p>
    <w:p w:rsidR="00E15783" w:rsidRPr="00233C3C" w:rsidRDefault="00E15783" w:rsidP="00233C3C">
      <w:pPr>
        <w:spacing w:after="0" w:line="240" w:lineRule="auto"/>
        <w:contextualSpacing/>
        <w:rPr>
          <w:rFonts w:asciiTheme="minorBidi" w:eastAsia="Times New Roman" w:hAnsiTheme="minorBidi"/>
          <w:b/>
          <w:rtl/>
        </w:rPr>
      </w:pPr>
    </w:p>
    <w:p w:rsidR="00622D93" w:rsidRPr="00233C3C" w:rsidRDefault="00622D93" w:rsidP="00233C3C">
      <w:pPr>
        <w:spacing w:after="0" w:line="240" w:lineRule="auto"/>
        <w:contextualSpacing/>
        <w:rPr>
          <w:rFonts w:asciiTheme="minorBidi" w:eastAsia="Times New Roman" w:hAnsiTheme="minorBidi"/>
          <w:b/>
          <w:rtl/>
        </w:rPr>
      </w:pPr>
      <w:r w:rsidRPr="00233C3C">
        <w:rPr>
          <w:rFonts w:asciiTheme="minorBidi" w:eastAsia="Times New Roman" w:hAnsiTheme="minorBidi"/>
          <w:b/>
          <w:rtl/>
        </w:rPr>
        <w:t xml:space="preserve">אל: ועדת המכרזים </w:t>
      </w:r>
    </w:p>
    <w:p w:rsidR="00622D93" w:rsidRPr="00233C3C" w:rsidRDefault="00622D93" w:rsidP="00233C3C">
      <w:pPr>
        <w:spacing w:after="0" w:line="240" w:lineRule="auto"/>
        <w:contextualSpacing/>
        <w:rPr>
          <w:rFonts w:asciiTheme="minorBidi" w:eastAsia="Times New Roman" w:hAnsiTheme="minorBidi"/>
          <w:b/>
          <w:rtl/>
        </w:rPr>
      </w:pPr>
    </w:p>
    <w:p w:rsidR="00622D93" w:rsidRPr="00233C3C" w:rsidRDefault="00622D93" w:rsidP="00233C3C">
      <w:pPr>
        <w:spacing w:after="0" w:line="240" w:lineRule="auto"/>
        <w:contextualSpacing/>
        <w:jc w:val="center"/>
        <w:rPr>
          <w:rFonts w:asciiTheme="minorBidi" w:eastAsia="Times New Roman" w:hAnsiTheme="minorBidi"/>
          <w:bCs/>
          <w:u w:val="single"/>
          <w:rtl/>
        </w:rPr>
      </w:pPr>
      <w:r w:rsidRPr="00233C3C">
        <w:rPr>
          <w:rFonts w:asciiTheme="minorBidi" w:eastAsia="Times New Roman" w:hAnsiTheme="minorBidi"/>
          <w:bCs/>
          <w:rtl/>
        </w:rPr>
        <w:t xml:space="preserve">הנדון: </w:t>
      </w:r>
      <w:r w:rsidRPr="00233C3C">
        <w:rPr>
          <w:rFonts w:asciiTheme="minorBidi" w:eastAsia="Times New Roman" w:hAnsiTheme="minorBidi"/>
          <w:bCs/>
          <w:u w:val="single"/>
          <w:rtl/>
        </w:rPr>
        <w:t>חוות דעת מקצועית במסגרת כוונה להתקשר עם ספק יחיד</w:t>
      </w:r>
    </w:p>
    <w:p w:rsidR="00622D93" w:rsidRPr="00233C3C" w:rsidRDefault="00622D93" w:rsidP="00233C3C">
      <w:pPr>
        <w:spacing w:after="0" w:line="240" w:lineRule="auto"/>
        <w:contextualSpacing/>
        <w:jc w:val="both"/>
        <w:rPr>
          <w:rFonts w:asciiTheme="minorBidi" w:eastAsia="Times New Roman" w:hAnsiTheme="minorBidi"/>
          <w:b/>
          <w:rtl/>
        </w:rPr>
      </w:pPr>
    </w:p>
    <w:p w:rsidR="00622D93" w:rsidRPr="00233C3C" w:rsidRDefault="00622D93" w:rsidP="00233C3C">
      <w:pPr>
        <w:spacing w:after="0" w:line="240" w:lineRule="auto"/>
        <w:contextualSpacing/>
        <w:jc w:val="both"/>
        <w:rPr>
          <w:rFonts w:asciiTheme="minorBidi" w:eastAsia="Times New Roman" w:hAnsiTheme="minorBidi"/>
          <w:b/>
          <w:rtl/>
        </w:rPr>
      </w:pPr>
      <w:r w:rsidRPr="00233C3C">
        <w:rPr>
          <w:rFonts w:asciiTheme="minorBidi" w:eastAsia="Times New Roman" w:hAnsiTheme="minorBidi"/>
          <w:b/>
          <w:rtl/>
        </w:rPr>
        <w:t xml:space="preserve">הבקשה מסתמכת על תקנה  </w:t>
      </w:r>
      <w:r w:rsidRPr="00233C3C">
        <w:rPr>
          <w:rFonts w:asciiTheme="minorBidi" w:eastAsia="Times New Roman" w:hAnsiTheme="minorBidi"/>
          <w:b/>
        </w:rPr>
        <w:t></w:t>
      </w:r>
      <w:r w:rsidRPr="00233C3C">
        <w:rPr>
          <w:rFonts w:asciiTheme="minorBidi" w:eastAsia="Times New Roman" w:hAnsiTheme="minorBidi"/>
          <w:b/>
          <w:rtl/>
        </w:rPr>
        <w:t xml:space="preserve"> 3(29) / </w:t>
      </w:r>
      <w:r w:rsidRPr="00233C3C">
        <w:rPr>
          <w:rFonts w:asciiTheme="minorBidi" w:eastAsia="Times New Roman" w:hAnsiTheme="minorBidi"/>
          <w:b/>
        </w:rPr>
        <w:sym w:font="Wingdings" w:char="F072"/>
      </w:r>
      <w:r w:rsidRPr="00233C3C">
        <w:rPr>
          <w:rFonts w:asciiTheme="minorBidi" w:eastAsia="Times New Roman" w:hAnsiTheme="minorBidi"/>
          <w:b/>
          <w:rtl/>
        </w:rPr>
        <w:t xml:space="preserve"> 3(31) (סמן את התקנה המתאימה) ל</w:t>
      </w:r>
      <w:hyperlink r:id="rId7" w:history="1">
        <w:r w:rsidRPr="00233C3C">
          <w:rPr>
            <w:rFonts w:asciiTheme="minorBidi" w:eastAsia="Times New Roman" w:hAnsiTheme="minorBidi"/>
            <w:b/>
            <w:color w:val="3464BA"/>
            <w:u w:val="dotted" w:color="3464BA"/>
            <w:rtl/>
          </w:rPr>
          <w:t>תקנות חובת המכרזים, תשנ''ג-1993</w:t>
        </w:r>
      </w:hyperlink>
      <w:r w:rsidRPr="00233C3C">
        <w:rPr>
          <w:rFonts w:asciiTheme="minorBidi" w:eastAsia="Times New Roman" w:hAnsiTheme="minorBidi"/>
          <w:b/>
          <w:rtl/>
        </w:rPr>
        <w:t xml:space="preserve">, על </w:t>
      </w:r>
      <w:hyperlink r:id="rId8" w:history="1">
        <w:r w:rsidRPr="00233C3C">
          <w:rPr>
            <w:rFonts w:asciiTheme="minorBidi" w:eastAsia="Times New Roman" w:hAnsiTheme="minorBidi"/>
            <w:b/>
            <w:color w:val="3464BA"/>
            <w:u w:val="dotted" w:color="3464BA"/>
            <w:rtl/>
          </w:rPr>
          <w:t xml:space="preserve">הוראות </w:t>
        </w:r>
        <w:proofErr w:type="spellStart"/>
        <w:r w:rsidRPr="00233C3C">
          <w:rPr>
            <w:rFonts w:asciiTheme="minorBidi" w:eastAsia="Times New Roman" w:hAnsiTheme="minorBidi"/>
            <w:b/>
            <w:color w:val="3464BA"/>
            <w:u w:val="dotted" w:color="3464BA"/>
            <w:rtl/>
          </w:rPr>
          <w:t>תכ"ם</w:t>
        </w:r>
        <w:proofErr w:type="spellEnd"/>
        <w:r w:rsidRPr="00233C3C">
          <w:rPr>
            <w:rFonts w:asciiTheme="minorBidi" w:eastAsia="Times New Roman" w:hAnsiTheme="minorBidi"/>
            <w:b/>
            <w:color w:val="3464BA"/>
            <w:u w:val="dotted" w:color="3464BA"/>
            <w:rtl/>
          </w:rPr>
          <w:t>, ''פטור ממכרז'', מס' 7.3.6.1</w:t>
        </w:r>
      </w:hyperlink>
      <w:r w:rsidRPr="00233C3C">
        <w:rPr>
          <w:rFonts w:asciiTheme="minorBidi" w:eastAsia="Times New Roman" w:hAnsiTheme="minorBidi"/>
          <w:b/>
          <w:rtl/>
        </w:rPr>
        <w:t xml:space="preserve"> ועל </w:t>
      </w:r>
      <w:hyperlink r:id="rId9" w:history="1">
        <w:r w:rsidRPr="00233C3C">
          <w:rPr>
            <w:rFonts w:asciiTheme="minorBidi" w:eastAsia="Times New Roman" w:hAnsiTheme="minorBidi"/>
            <w:b/>
            <w:color w:val="3464BA"/>
            <w:u w:val="dotted" w:color="3464BA"/>
            <w:rtl/>
          </w:rPr>
          <w:t xml:space="preserve">הוראת </w:t>
        </w:r>
        <w:proofErr w:type="spellStart"/>
        <w:r w:rsidRPr="00233C3C">
          <w:rPr>
            <w:rFonts w:asciiTheme="minorBidi" w:eastAsia="Times New Roman" w:hAnsiTheme="minorBidi"/>
            <w:b/>
            <w:color w:val="3464BA"/>
            <w:u w:val="dotted" w:color="3464BA"/>
            <w:rtl/>
          </w:rPr>
          <w:t>תכ</w:t>
        </w:r>
        <w:proofErr w:type="spellEnd"/>
        <w:r w:rsidRPr="00233C3C">
          <w:rPr>
            <w:rFonts w:asciiTheme="minorBidi" w:eastAsia="Times New Roman" w:hAnsiTheme="minorBidi"/>
            <w:b/>
            <w:color w:val="3464BA"/>
            <w:u w:val="dotted" w:color="3464BA"/>
            <w:rtl/>
          </w:rPr>
          <w:t>''ם, ''בחינת קיומם של ספקים ומיזמים'', מס' 7.3.6.2.</w:t>
        </w:r>
      </w:hyperlink>
      <w:r w:rsidRPr="00233C3C">
        <w:rPr>
          <w:rFonts w:asciiTheme="minorBidi" w:eastAsia="Times New Roman" w:hAnsiTheme="minorBidi"/>
          <w:b/>
          <w:rtl/>
        </w:rPr>
        <w:t xml:space="preserve"> </w:t>
      </w:r>
    </w:p>
    <w:p w:rsidR="00622D93" w:rsidRPr="00233C3C" w:rsidRDefault="00622D93" w:rsidP="00233C3C">
      <w:pPr>
        <w:spacing w:after="0" w:line="240" w:lineRule="auto"/>
        <w:contextualSpacing/>
        <w:jc w:val="both"/>
        <w:rPr>
          <w:rFonts w:asciiTheme="minorBidi" w:eastAsia="Times New Roman" w:hAnsiTheme="minorBidi"/>
          <w:b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תיאור מהות ההתקשרות"/>
      </w:tblPr>
      <w:tblGrid>
        <w:gridCol w:w="8296"/>
      </w:tblGrid>
      <w:tr w:rsidR="00622D93" w:rsidRPr="00233C3C" w:rsidTr="00A5062D">
        <w:tc>
          <w:tcPr>
            <w:tcW w:w="9178" w:type="dxa"/>
            <w:tcBorders>
              <w:bottom w:val="single" w:sz="4" w:space="0" w:color="auto"/>
            </w:tcBorders>
            <w:shd w:val="clear" w:color="auto" w:fill="E6E6E6"/>
          </w:tcPr>
          <w:p w:rsidR="00622D93" w:rsidRPr="00233C3C" w:rsidRDefault="00622D93" w:rsidP="00233C3C">
            <w:pPr>
              <w:spacing w:after="0" w:line="360" w:lineRule="auto"/>
              <w:contextualSpacing/>
              <w:rPr>
                <w:rFonts w:asciiTheme="minorBidi" w:eastAsia="Times New Roman" w:hAnsiTheme="minorBidi"/>
                <w:bCs/>
                <w:highlight w:val="yellow"/>
                <w:rtl/>
              </w:rPr>
            </w:pPr>
            <w:r w:rsidRPr="00233C3C">
              <w:rPr>
                <w:rFonts w:asciiTheme="minorBidi" w:eastAsia="Times New Roman" w:hAnsiTheme="minorBidi"/>
                <w:bCs/>
                <w:rtl/>
              </w:rPr>
              <w:t>תיאור מהות ההתקשרות</w:t>
            </w:r>
          </w:p>
        </w:tc>
      </w:tr>
      <w:tr w:rsidR="00622D93" w:rsidRPr="00233C3C" w:rsidTr="00A5062D">
        <w:tc>
          <w:tcPr>
            <w:tcW w:w="9178" w:type="dxa"/>
            <w:tcBorders>
              <w:bottom w:val="single" w:sz="4" w:space="0" w:color="auto"/>
            </w:tcBorders>
          </w:tcPr>
          <w:p w:rsidR="00E15783" w:rsidRPr="00233C3C" w:rsidRDefault="00E15783" w:rsidP="00233C3C">
            <w:pPr>
              <w:tabs>
                <w:tab w:val="center" w:pos="4153"/>
                <w:tab w:val="right" w:pos="8306"/>
              </w:tabs>
              <w:contextualSpacing/>
              <w:rPr>
                <w:rFonts w:asciiTheme="minorBidi" w:hAnsiTheme="minorBidi"/>
                <w:b/>
                <w:rtl/>
              </w:rPr>
            </w:pPr>
            <w:r w:rsidRPr="00233C3C">
              <w:rPr>
                <w:rFonts w:asciiTheme="minorBidi" w:hAnsiTheme="minorBidi"/>
                <w:b/>
                <w:rtl/>
              </w:rPr>
              <w:t xml:space="preserve">היחידה </w:t>
            </w:r>
            <w:r w:rsidRPr="00233C3C">
              <w:rPr>
                <w:rFonts w:asciiTheme="minorBidi" w:hAnsiTheme="minorBidi"/>
                <w:b/>
                <w:u w:val="single"/>
                <w:rtl/>
              </w:rPr>
              <w:t>שע"ם</w:t>
            </w:r>
            <w:r w:rsidRPr="00233C3C">
              <w:rPr>
                <w:rFonts w:asciiTheme="minorBidi" w:hAnsiTheme="minorBidi"/>
                <w:b/>
                <w:rtl/>
              </w:rPr>
              <w:t xml:space="preserve"> במשרד </w:t>
            </w:r>
            <w:r w:rsidRPr="00233C3C">
              <w:rPr>
                <w:rFonts w:asciiTheme="minorBidi" w:hAnsiTheme="minorBidi"/>
                <w:b/>
                <w:u w:val="single"/>
                <w:rtl/>
              </w:rPr>
              <w:t>רשות המסים בישראל</w:t>
            </w:r>
            <w:r w:rsidRPr="00233C3C">
              <w:rPr>
                <w:rFonts w:asciiTheme="minorBidi" w:hAnsiTheme="minorBidi"/>
                <w:b/>
                <w:rtl/>
              </w:rPr>
              <w:t xml:space="preserve"> מבקש</w:t>
            </w:r>
            <w:r w:rsidR="003B2A97" w:rsidRPr="00233C3C">
              <w:rPr>
                <w:rFonts w:asciiTheme="minorBidi" w:hAnsiTheme="minorBidi"/>
                <w:b/>
                <w:rtl/>
              </w:rPr>
              <w:t>ת</w:t>
            </w:r>
            <w:r w:rsidRPr="00233C3C">
              <w:rPr>
                <w:rFonts w:asciiTheme="minorBidi" w:hAnsiTheme="minorBidi"/>
                <w:b/>
                <w:rtl/>
              </w:rPr>
              <w:t xml:space="preserve"> </w:t>
            </w:r>
            <w:r w:rsidR="003B2A97" w:rsidRPr="00233C3C">
              <w:rPr>
                <w:rFonts w:asciiTheme="minorBidi" w:hAnsiTheme="minorBidi"/>
                <w:b/>
                <w:rtl/>
              </w:rPr>
              <w:t xml:space="preserve">לבצע </w:t>
            </w:r>
            <w:r w:rsidR="00C26B5E" w:rsidRPr="00233C3C">
              <w:rPr>
                <w:rFonts w:asciiTheme="minorBidi" w:hAnsiTheme="minorBidi"/>
                <w:b/>
                <w:u w:val="single"/>
                <w:rtl/>
              </w:rPr>
              <w:t>חידוש</w:t>
            </w:r>
            <w:r w:rsidRPr="00233C3C">
              <w:rPr>
                <w:rFonts w:asciiTheme="minorBidi" w:hAnsiTheme="minorBidi"/>
                <w:b/>
                <w:u w:val="single"/>
                <w:rtl/>
              </w:rPr>
              <w:t xml:space="preserve"> רישוי, </w:t>
            </w:r>
            <w:r w:rsidR="003B2A97" w:rsidRPr="00233C3C">
              <w:rPr>
                <w:rFonts w:asciiTheme="minorBidi" w:hAnsiTheme="minorBidi"/>
                <w:b/>
                <w:u w:val="single"/>
                <w:rtl/>
              </w:rPr>
              <w:t xml:space="preserve">ולקבל שירותי </w:t>
            </w:r>
            <w:r w:rsidRPr="00233C3C">
              <w:rPr>
                <w:rFonts w:asciiTheme="minorBidi" w:hAnsiTheme="minorBidi"/>
                <w:b/>
                <w:u w:val="single"/>
                <w:rtl/>
              </w:rPr>
              <w:t xml:space="preserve">תחזוקה, תמיכה </w:t>
            </w:r>
            <w:r w:rsidR="007E7294">
              <w:rPr>
                <w:rFonts w:asciiTheme="minorBidi" w:hAnsiTheme="minorBidi" w:hint="cs"/>
                <w:b/>
                <w:u w:val="single"/>
                <w:rtl/>
              </w:rPr>
              <w:t>ו</w:t>
            </w:r>
            <w:r w:rsidRPr="00233C3C">
              <w:rPr>
                <w:rFonts w:asciiTheme="minorBidi" w:hAnsiTheme="minorBidi"/>
                <w:b/>
                <w:u w:val="single"/>
                <w:rtl/>
              </w:rPr>
              <w:t xml:space="preserve">הטמעה, מחברת אס פי </w:t>
            </w:r>
            <w:proofErr w:type="spellStart"/>
            <w:r w:rsidRPr="00233C3C">
              <w:rPr>
                <w:rFonts w:asciiTheme="minorBidi" w:hAnsiTheme="minorBidi"/>
                <w:b/>
                <w:u w:val="single"/>
                <w:rtl/>
              </w:rPr>
              <w:t>דאטא</w:t>
            </w:r>
            <w:proofErr w:type="spellEnd"/>
            <w:r w:rsidRPr="00233C3C">
              <w:rPr>
                <w:rFonts w:asciiTheme="minorBidi" w:hAnsiTheme="minorBidi"/>
                <w:b/>
                <w:u w:val="single"/>
                <w:rtl/>
              </w:rPr>
              <w:t xml:space="preserve"> בע"מ</w:t>
            </w:r>
            <w:r w:rsidRPr="00233C3C">
              <w:rPr>
                <w:rFonts w:asciiTheme="minorBidi" w:hAnsiTheme="minorBidi"/>
                <w:b/>
                <w:rtl/>
              </w:rPr>
              <w:t xml:space="preserve"> </w:t>
            </w:r>
          </w:p>
          <w:p w:rsidR="00E15783" w:rsidRPr="00233C3C" w:rsidRDefault="00E15783" w:rsidP="00233C3C">
            <w:pPr>
              <w:tabs>
                <w:tab w:val="center" w:pos="4153"/>
                <w:tab w:val="right" w:pos="8306"/>
              </w:tabs>
              <w:contextualSpacing/>
              <w:rPr>
                <w:rFonts w:asciiTheme="minorBidi" w:hAnsiTheme="minorBidi"/>
                <w:b/>
                <w:rtl/>
              </w:rPr>
            </w:pPr>
            <w:r w:rsidRPr="00233C3C">
              <w:rPr>
                <w:rFonts w:asciiTheme="minorBidi" w:hAnsiTheme="minorBidi"/>
                <w:b/>
                <w:rtl/>
              </w:rPr>
              <w:t>תכונות ה</w:t>
            </w:r>
            <w:r w:rsidR="007E7294">
              <w:rPr>
                <w:rFonts w:asciiTheme="minorBidi" w:hAnsiTheme="minorBidi" w:hint="cs"/>
                <w:b/>
                <w:rtl/>
              </w:rPr>
              <w:t xml:space="preserve">שירותים </w:t>
            </w:r>
            <w:r w:rsidRPr="00233C3C">
              <w:rPr>
                <w:rFonts w:asciiTheme="minorBidi" w:hAnsiTheme="minorBidi"/>
                <w:b/>
                <w:rtl/>
              </w:rPr>
              <w:t>הנדרש</w:t>
            </w:r>
            <w:r w:rsidR="007E7294">
              <w:rPr>
                <w:rFonts w:asciiTheme="minorBidi" w:hAnsiTheme="minorBidi" w:hint="cs"/>
                <w:b/>
                <w:rtl/>
              </w:rPr>
              <w:t>ים</w:t>
            </w:r>
            <w:r w:rsidRPr="00233C3C">
              <w:rPr>
                <w:rFonts w:asciiTheme="minorBidi" w:hAnsiTheme="minorBidi"/>
                <w:b/>
                <w:rtl/>
              </w:rPr>
              <w:t xml:space="preserve"> ה</w:t>
            </w:r>
            <w:r w:rsidR="007E7294">
              <w:rPr>
                <w:rFonts w:asciiTheme="minorBidi" w:hAnsiTheme="minorBidi" w:hint="cs"/>
                <w:b/>
                <w:rtl/>
              </w:rPr>
              <w:t>ם</w:t>
            </w:r>
            <w:r w:rsidRPr="00233C3C">
              <w:rPr>
                <w:rFonts w:asciiTheme="minorBidi" w:hAnsiTheme="minorBidi"/>
                <w:b/>
                <w:rtl/>
              </w:rPr>
              <w:t>:</w:t>
            </w:r>
          </w:p>
          <w:p w:rsidR="00996A1B" w:rsidRPr="00233C3C" w:rsidRDefault="00996A1B" w:rsidP="00233C3C">
            <w:pPr>
              <w:numPr>
                <w:ilvl w:val="0"/>
                <w:numId w:val="1"/>
              </w:numPr>
              <w:spacing w:after="0" w:line="240" w:lineRule="auto"/>
              <w:contextualSpacing/>
              <w:rPr>
                <w:rFonts w:asciiTheme="minorBidi" w:hAnsiTheme="minorBidi"/>
                <w:b/>
              </w:rPr>
            </w:pPr>
            <w:r w:rsidRPr="00233C3C">
              <w:rPr>
                <w:rFonts w:asciiTheme="minorBidi" w:hAnsiTheme="minorBidi"/>
                <w:b/>
                <w:rtl/>
              </w:rPr>
              <w:t xml:space="preserve">חידוש רישוי </w:t>
            </w:r>
            <w:r w:rsidR="005262D7" w:rsidRPr="00233C3C">
              <w:rPr>
                <w:rFonts w:asciiTheme="minorBidi" w:hAnsiTheme="minorBidi"/>
                <w:bCs/>
              </w:rPr>
              <w:t>Qlik Sense</w:t>
            </w:r>
          </w:p>
          <w:p w:rsidR="00996A1B" w:rsidRPr="00233C3C" w:rsidRDefault="00996A1B" w:rsidP="00233C3C">
            <w:pPr>
              <w:numPr>
                <w:ilvl w:val="0"/>
                <w:numId w:val="1"/>
              </w:numPr>
              <w:spacing w:after="0" w:line="240" w:lineRule="auto"/>
              <w:contextualSpacing/>
              <w:rPr>
                <w:rFonts w:asciiTheme="minorBidi" w:hAnsiTheme="minorBidi"/>
                <w:b/>
              </w:rPr>
            </w:pPr>
            <w:r w:rsidRPr="00233C3C">
              <w:rPr>
                <w:rFonts w:asciiTheme="minorBidi" w:hAnsiTheme="minorBidi"/>
                <w:b/>
                <w:rtl/>
              </w:rPr>
              <w:t xml:space="preserve">חידוש רישוי </w:t>
            </w:r>
            <w:r w:rsidR="00233C3C" w:rsidRPr="00233C3C">
              <w:rPr>
                <w:rFonts w:asciiTheme="minorBidi" w:eastAsia="Calibri" w:hAnsiTheme="minorBidi"/>
              </w:rPr>
              <w:t xml:space="preserve">Geo </w:t>
            </w:r>
            <w:r w:rsidR="00233C3C">
              <w:rPr>
                <w:rFonts w:asciiTheme="minorBidi" w:eastAsia="Calibri" w:hAnsiTheme="minorBidi"/>
              </w:rPr>
              <w:t>A</w:t>
            </w:r>
            <w:r w:rsidR="00233C3C" w:rsidRPr="00233C3C">
              <w:rPr>
                <w:rFonts w:asciiTheme="minorBidi" w:eastAsia="Calibri" w:hAnsiTheme="minorBidi"/>
              </w:rPr>
              <w:t>nalytics</w:t>
            </w:r>
          </w:p>
          <w:p w:rsidR="005262D7" w:rsidRPr="00233C3C" w:rsidRDefault="005262D7" w:rsidP="00233C3C">
            <w:pPr>
              <w:numPr>
                <w:ilvl w:val="0"/>
                <w:numId w:val="1"/>
              </w:numPr>
              <w:spacing w:after="0" w:line="240" w:lineRule="auto"/>
              <w:contextualSpacing/>
              <w:rPr>
                <w:rFonts w:asciiTheme="minorBidi" w:hAnsiTheme="minorBidi"/>
                <w:b/>
              </w:rPr>
            </w:pPr>
            <w:r w:rsidRPr="00233C3C">
              <w:rPr>
                <w:rFonts w:asciiTheme="minorBidi" w:hAnsiTheme="minorBidi"/>
                <w:b/>
                <w:rtl/>
              </w:rPr>
              <w:t xml:space="preserve">חידוש רישוי </w:t>
            </w:r>
            <w:proofErr w:type="spellStart"/>
            <w:r w:rsidRPr="00233C3C">
              <w:rPr>
                <w:rFonts w:asciiTheme="minorBidi" w:hAnsiTheme="minorBidi"/>
                <w:bCs/>
              </w:rPr>
              <w:t>NPrinting</w:t>
            </w:r>
            <w:proofErr w:type="spellEnd"/>
          </w:p>
          <w:p w:rsidR="005262D7" w:rsidRPr="00233C3C" w:rsidRDefault="005262D7" w:rsidP="00233C3C">
            <w:pPr>
              <w:numPr>
                <w:ilvl w:val="0"/>
                <w:numId w:val="1"/>
              </w:numPr>
              <w:spacing w:after="0" w:line="240" w:lineRule="auto"/>
              <w:contextualSpacing/>
              <w:rPr>
                <w:rFonts w:asciiTheme="minorBidi" w:hAnsiTheme="minorBidi"/>
                <w:b/>
              </w:rPr>
            </w:pPr>
            <w:r w:rsidRPr="00233C3C">
              <w:rPr>
                <w:rFonts w:asciiTheme="minorBidi" w:hAnsiTheme="minorBidi"/>
                <w:b/>
                <w:rtl/>
              </w:rPr>
              <w:t xml:space="preserve">רכש של </w:t>
            </w:r>
            <w:r w:rsidRPr="000142B4">
              <w:rPr>
                <w:rFonts w:asciiTheme="minorBidi" w:hAnsiTheme="minorBidi"/>
                <w:b/>
                <w:rtl/>
              </w:rPr>
              <w:t>3</w:t>
            </w:r>
            <w:r w:rsidR="000142B4" w:rsidRPr="000142B4">
              <w:rPr>
                <w:rFonts w:asciiTheme="minorBidi" w:hAnsiTheme="minorBidi" w:hint="cs"/>
                <w:b/>
                <w:rtl/>
              </w:rPr>
              <w:t>2</w:t>
            </w:r>
            <w:r w:rsidRPr="000142B4">
              <w:rPr>
                <w:rFonts w:asciiTheme="minorBidi" w:hAnsiTheme="minorBidi"/>
                <w:b/>
                <w:rtl/>
              </w:rPr>
              <w:t>7</w:t>
            </w:r>
            <w:r w:rsidRPr="00233C3C">
              <w:rPr>
                <w:rFonts w:asciiTheme="minorBidi" w:hAnsiTheme="minorBidi"/>
                <w:b/>
                <w:rtl/>
              </w:rPr>
              <w:t xml:space="preserve"> רישיונות </w:t>
            </w:r>
            <w:r w:rsidR="00233C3C" w:rsidRPr="00233C3C">
              <w:rPr>
                <w:rFonts w:asciiTheme="minorBidi" w:hAnsiTheme="minorBidi"/>
                <w:bCs/>
              </w:rPr>
              <w:t>Qlik Sense</w:t>
            </w:r>
            <w:r w:rsidR="00233C3C">
              <w:rPr>
                <w:rFonts w:asciiTheme="minorBidi" w:hAnsiTheme="minorBidi" w:hint="cs"/>
                <w:b/>
                <w:rtl/>
              </w:rPr>
              <w:t xml:space="preserve"> </w:t>
            </w:r>
            <w:r w:rsidRPr="00233C3C">
              <w:rPr>
                <w:rFonts w:asciiTheme="minorBidi" w:hAnsiTheme="minorBidi"/>
                <w:b/>
                <w:rtl/>
              </w:rPr>
              <w:t>נוספים</w:t>
            </w:r>
          </w:p>
          <w:p w:rsidR="005262D7" w:rsidRPr="00233C3C" w:rsidRDefault="005262D7" w:rsidP="00233C3C">
            <w:pPr>
              <w:numPr>
                <w:ilvl w:val="0"/>
                <w:numId w:val="1"/>
              </w:numPr>
              <w:spacing w:after="0" w:line="240" w:lineRule="auto"/>
              <w:contextualSpacing/>
              <w:rPr>
                <w:rFonts w:asciiTheme="minorBidi" w:hAnsiTheme="minorBidi"/>
                <w:b/>
              </w:rPr>
            </w:pPr>
            <w:r w:rsidRPr="00233C3C">
              <w:rPr>
                <w:rFonts w:asciiTheme="minorBidi" w:hAnsiTheme="minorBidi"/>
                <w:b/>
                <w:rtl/>
              </w:rPr>
              <w:t xml:space="preserve">רכש של שירותי </w:t>
            </w:r>
            <w:r w:rsidRPr="00233C3C">
              <w:rPr>
                <w:rFonts w:asciiTheme="minorBidi" w:hAnsiTheme="minorBidi"/>
                <w:bCs/>
              </w:rPr>
              <w:t>Qlik Cloud</w:t>
            </w:r>
          </w:p>
          <w:p w:rsidR="00032053" w:rsidRPr="00233C3C" w:rsidRDefault="002817D0" w:rsidP="00233C3C">
            <w:pPr>
              <w:numPr>
                <w:ilvl w:val="0"/>
                <w:numId w:val="1"/>
              </w:numPr>
              <w:spacing w:after="0" w:line="240" w:lineRule="auto"/>
              <w:contextualSpacing/>
              <w:rPr>
                <w:rFonts w:asciiTheme="minorBidi" w:eastAsia="Times New Roman" w:hAnsiTheme="minorBidi"/>
                <w:b/>
              </w:rPr>
            </w:pPr>
            <w:r w:rsidRPr="00233C3C">
              <w:rPr>
                <w:rFonts w:asciiTheme="minorBidi" w:eastAsia="Times New Roman" w:hAnsiTheme="minorBidi"/>
                <w:b/>
                <w:rtl/>
              </w:rPr>
              <w:t xml:space="preserve">בנק שעות – </w:t>
            </w:r>
            <w:r w:rsidR="005262D7" w:rsidRPr="00233C3C">
              <w:rPr>
                <w:rFonts w:asciiTheme="minorBidi" w:eastAsia="Times New Roman" w:hAnsiTheme="minorBidi"/>
                <w:b/>
                <w:rtl/>
              </w:rPr>
              <w:t>1,1</w:t>
            </w:r>
            <w:r w:rsidR="00151A91">
              <w:rPr>
                <w:rFonts w:asciiTheme="minorBidi" w:eastAsia="Times New Roman" w:hAnsiTheme="minorBidi" w:hint="cs"/>
                <w:b/>
                <w:rtl/>
              </w:rPr>
              <w:t>50</w:t>
            </w:r>
            <w:r w:rsidR="005262D7" w:rsidRPr="00233C3C">
              <w:rPr>
                <w:rFonts w:asciiTheme="minorBidi" w:eastAsia="Times New Roman" w:hAnsiTheme="minorBidi"/>
                <w:b/>
                <w:rtl/>
              </w:rPr>
              <w:t xml:space="preserve"> </w:t>
            </w:r>
            <w:r w:rsidR="00596C83" w:rsidRPr="00233C3C">
              <w:rPr>
                <w:rFonts w:asciiTheme="minorBidi" w:eastAsia="Times New Roman" w:hAnsiTheme="minorBidi"/>
                <w:b/>
                <w:rtl/>
              </w:rPr>
              <w:t>שעות</w:t>
            </w:r>
            <w:r w:rsidR="005262D7" w:rsidRPr="00233C3C">
              <w:rPr>
                <w:rFonts w:asciiTheme="minorBidi" w:eastAsia="Times New Roman" w:hAnsiTheme="minorBidi"/>
                <w:b/>
                <w:rtl/>
              </w:rPr>
              <w:t xml:space="preserve"> בשנה</w:t>
            </w:r>
          </w:p>
          <w:p w:rsidR="002817D0" w:rsidRPr="00233C3C" w:rsidRDefault="002817D0" w:rsidP="00233C3C">
            <w:pPr>
              <w:spacing w:after="0" w:line="240" w:lineRule="auto"/>
              <w:ind w:left="720"/>
              <w:contextualSpacing/>
              <w:rPr>
                <w:rFonts w:asciiTheme="minorBidi" w:eastAsia="Times New Roman" w:hAnsiTheme="minorBidi"/>
                <w:b/>
                <w:rtl/>
              </w:rPr>
            </w:pPr>
          </w:p>
        </w:tc>
      </w:tr>
    </w:tbl>
    <w:p w:rsidR="00622D93" w:rsidRPr="00233C3C" w:rsidRDefault="00622D93" w:rsidP="00233C3C">
      <w:pPr>
        <w:spacing w:after="0" w:line="240" w:lineRule="auto"/>
        <w:contextualSpacing/>
        <w:rPr>
          <w:rFonts w:asciiTheme="minorBidi" w:eastAsia="Times New Roman" w:hAnsiTheme="minorBidi"/>
          <w:bCs/>
          <w:rtl/>
        </w:rPr>
      </w:pPr>
    </w:p>
    <w:p w:rsidR="00622D93" w:rsidRPr="00233C3C" w:rsidRDefault="00622D93" w:rsidP="00233C3C">
      <w:pPr>
        <w:spacing w:after="0" w:line="240" w:lineRule="auto"/>
        <w:contextualSpacing/>
        <w:rPr>
          <w:rFonts w:asciiTheme="minorBidi" w:eastAsia="Times New Roman" w:hAnsiTheme="minorBidi"/>
          <w:b/>
          <w:rtl/>
        </w:rPr>
      </w:pPr>
      <w:r w:rsidRPr="00233C3C">
        <w:rPr>
          <w:rFonts w:asciiTheme="minorBidi" w:eastAsia="Times New Roman" w:hAnsiTheme="minorBidi"/>
          <w:bCs/>
          <w:rtl/>
        </w:rPr>
        <w:t xml:space="preserve">האם קיים בנושא ההתקשרות מכרז </w:t>
      </w:r>
      <w:proofErr w:type="spellStart"/>
      <w:r w:rsidRPr="00233C3C">
        <w:rPr>
          <w:rFonts w:asciiTheme="minorBidi" w:eastAsia="Times New Roman" w:hAnsiTheme="minorBidi"/>
          <w:bCs/>
          <w:rtl/>
        </w:rPr>
        <w:t>חשכ"לי</w:t>
      </w:r>
      <w:proofErr w:type="spellEnd"/>
      <w:r w:rsidRPr="00233C3C">
        <w:rPr>
          <w:rFonts w:asciiTheme="minorBidi" w:eastAsia="Times New Roman" w:hAnsiTheme="minorBidi"/>
          <w:b/>
          <w:rtl/>
        </w:rPr>
        <w:t xml:space="preserve">  </w:t>
      </w:r>
      <w:r w:rsidRPr="00233C3C">
        <w:rPr>
          <w:rFonts w:asciiTheme="minorBidi" w:eastAsia="Times New Roman" w:hAnsiTheme="minorBidi"/>
          <w:b/>
        </w:rPr>
        <w:sym w:font="Wingdings" w:char="F072"/>
      </w:r>
      <w:r w:rsidRPr="00233C3C">
        <w:rPr>
          <w:rFonts w:asciiTheme="minorBidi" w:eastAsia="Times New Roman" w:hAnsiTheme="minorBidi"/>
          <w:b/>
          <w:rtl/>
        </w:rPr>
        <w:t xml:space="preserve">  כן   </w:t>
      </w:r>
      <w:r w:rsidR="007E7294">
        <w:rPr>
          <w:rFonts w:asciiTheme="minorBidi" w:eastAsia="Times New Roman" w:hAnsiTheme="minorBidi"/>
          <w:b/>
        </w:rPr>
        <w:t>X</w:t>
      </w:r>
      <w:r w:rsidRPr="00233C3C">
        <w:rPr>
          <w:rFonts w:asciiTheme="minorBidi" w:eastAsia="Times New Roman" w:hAnsiTheme="minorBidi"/>
          <w:b/>
          <w:rtl/>
        </w:rPr>
        <w:t xml:space="preserve">  לא</w:t>
      </w:r>
    </w:p>
    <w:p w:rsidR="00622D93" w:rsidRPr="00233C3C" w:rsidRDefault="00622D93" w:rsidP="00233C3C">
      <w:pPr>
        <w:spacing w:after="0" w:line="240" w:lineRule="auto"/>
        <w:contextualSpacing/>
        <w:rPr>
          <w:rFonts w:asciiTheme="minorBidi" w:eastAsia="Times New Roman" w:hAnsiTheme="minorBidi"/>
          <w:b/>
          <w:rtl/>
        </w:rPr>
      </w:pPr>
      <w:r w:rsidRPr="00233C3C">
        <w:rPr>
          <w:rFonts w:asciiTheme="minorBidi" w:eastAsia="Times New Roman" w:hAnsiTheme="minorBidi"/>
          <w:bCs/>
          <w:rtl/>
        </w:rPr>
        <w:t>סוג ההתקשרות</w:t>
      </w:r>
      <w:r w:rsidRPr="00233C3C">
        <w:rPr>
          <w:rFonts w:asciiTheme="minorBidi" w:eastAsia="Times New Roman" w:hAnsiTheme="minorBidi"/>
          <w:b/>
          <w:rtl/>
        </w:rPr>
        <w:t xml:space="preserve">: (סמן </w:t>
      </w:r>
      <w:r w:rsidRPr="00233C3C">
        <w:rPr>
          <w:rFonts w:asciiTheme="minorBidi" w:eastAsia="Times New Roman" w:hAnsiTheme="minorBidi"/>
          <w:b/>
        </w:rPr>
        <w:t>X</w:t>
      </w:r>
      <w:r w:rsidRPr="00233C3C">
        <w:rPr>
          <w:rFonts w:asciiTheme="minorBidi" w:eastAsia="Times New Roman" w:hAnsiTheme="minorBidi"/>
          <w:b/>
          <w:rtl/>
        </w:rPr>
        <w:t xml:space="preserve"> במקום המתאים)</w:t>
      </w:r>
    </w:p>
    <w:p w:rsidR="00622D93" w:rsidRPr="00233C3C" w:rsidRDefault="00622D93" w:rsidP="00233C3C">
      <w:pPr>
        <w:spacing w:after="0" w:line="240" w:lineRule="auto"/>
        <w:contextualSpacing/>
        <w:rPr>
          <w:rFonts w:asciiTheme="minorBidi" w:eastAsia="Times New Roman" w:hAnsiTheme="minorBidi"/>
          <w:b/>
          <w:rtl/>
        </w:rPr>
      </w:pP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622D93" w:rsidRPr="00233C3C" w:rsidTr="00A5062D">
        <w:tc>
          <w:tcPr>
            <w:tcW w:w="3085" w:type="dxa"/>
          </w:tcPr>
          <w:p w:rsidR="00622D93" w:rsidRPr="00233C3C" w:rsidRDefault="00622D93" w:rsidP="00233C3C">
            <w:pPr>
              <w:spacing w:after="0" w:line="240" w:lineRule="auto"/>
              <w:ind w:right="283"/>
              <w:contextualSpacing/>
              <w:rPr>
                <w:rFonts w:asciiTheme="minorBidi" w:eastAsia="Times New Roman" w:hAnsiTheme="minorBidi"/>
                <w:b/>
                <w:rtl/>
              </w:rPr>
            </w:pPr>
            <w:r w:rsidRPr="00233C3C">
              <w:rPr>
                <w:rFonts w:asciiTheme="minorBidi" w:eastAsia="Times New Roman" w:hAnsiTheme="minorBidi"/>
                <w:b/>
                <w:rtl/>
              </w:rPr>
              <w:t xml:space="preserve">   </w:t>
            </w:r>
            <w:r w:rsidR="00233C3C" w:rsidRPr="00233C3C">
              <w:rPr>
                <w:rFonts w:asciiTheme="minorBidi" w:eastAsia="Times New Roman" w:hAnsiTheme="minorBidi"/>
                <w:b/>
              </w:rPr>
              <w:sym w:font="Wingdings" w:char="F072"/>
            </w:r>
            <w:r w:rsidR="00233C3C">
              <w:rPr>
                <w:rFonts w:asciiTheme="minorBidi" w:eastAsia="Times New Roman" w:hAnsiTheme="minorBidi" w:hint="cs"/>
                <w:b/>
                <w:rtl/>
              </w:rPr>
              <w:t xml:space="preserve"> </w:t>
            </w:r>
            <w:r w:rsidRPr="00233C3C">
              <w:rPr>
                <w:rFonts w:asciiTheme="minorBidi" w:eastAsia="Times New Roman" w:hAnsiTheme="minorBidi"/>
                <w:b/>
                <w:rtl/>
              </w:rPr>
              <w:t>טובין</w:t>
            </w:r>
          </w:p>
        </w:tc>
        <w:tc>
          <w:tcPr>
            <w:tcW w:w="2977" w:type="dxa"/>
          </w:tcPr>
          <w:p w:rsidR="00622D93" w:rsidRPr="00233C3C" w:rsidRDefault="007E7294" w:rsidP="00233C3C">
            <w:pPr>
              <w:spacing w:after="0" w:line="240" w:lineRule="auto"/>
              <w:ind w:right="283"/>
              <w:contextualSpacing/>
              <w:rPr>
                <w:rFonts w:asciiTheme="minorBidi" w:eastAsia="Times New Roman" w:hAnsiTheme="minorBidi"/>
                <w:b/>
                <w:rtl/>
              </w:rPr>
            </w:pPr>
            <w:r>
              <w:rPr>
                <w:rFonts w:asciiTheme="minorBidi" w:eastAsia="Times New Roman" w:hAnsiTheme="minorBidi"/>
                <w:b/>
              </w:rPr>
              <w:t>X</w:t>
            </w:r>
            <w:r w:rsidR="00622D93" w:rsidRPr="00233C3C">
              <w:rPr>
                <w:rFonts w:asciiTheme="minorBidi" w:eastAsia="Times New Roman" w:hAnsiTheme="minorBidi"/>
                <w:b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:rsidR="00622D93" w:rsidRPr="00233C3C" w:rsidRDefault="00622D93" w:rsidP="00233C3C">
            <w:pPr>
              <w:spacing w:after="0" w:line="240" w:lineRule="auto"/>
              <w:ind w:right="283"/>
              <w:contextualSpacing/>
              <w:rPr>
                <w:rFonts w:asciiTheme="minorBidi" w:eastAsia="Times New Roman" w:hAnsiTheme="minorBidi"/>
                <w:b/>
                <w:rtl/>
              </w:rPr>
            </w:pPr>
          </w:p>
        </w:tc>
      </w:tr>
    </w:tbl>
    <w:p w:rsidR="00622D93" w:rsidRPr="00233C3C" w:rsidRDefault="00622D93" w:rsidP="00233C3C">
      <w:pPr>
        <w:spacing w:after="0" w:line="240" w:lineRule="auto"/>
        <w:contextualSpacing/>
        <w:rPr>
          <w:rFonts w:asciiTheme="minorBidi" w:eastAsia="Times New Roman" w:hAnsiTheme="minorBidi"/>
          <w:b/>
          <w:rtl/>
        </w:rPr>
      </w:pPr>
    </w:p>
    <w:tbl>
      <w:tblPr>
        <w:bidiVisual/>
        <w:tblW w:w="0" w:type="auto"/>
        <w:tblLook w:val="01E0" w:firstRow="1" w:lastRow="1" w:firstColumn="1" w:lastColumn="1" w:noHBand="0" w:noVBand="0"/>
        <w:tblCaption w:val="טבלה"/>
        <w:tblDescription w:val="פרטי הספק"/>
      </w:tblPr>
      <w:tblGrid>
        <w:gridCol w:w="2584"/>
        <w:gridCol w:w="3017"/>
        <w:gridCol w:w="2700"/>
      </w:tblGrid>
      <w:tr w:rsidR="00622D93" w:rsidRPr="00233C3C" w:rsidTr="00A5062D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622D93" w:rsidRPr="00233C3C" w:rsidRDefault="00622D93" w:rsidP="00233C3C">
            <w:pPr>
              <w:spacing w:after="0" w:line="360" w:lineRule="auto"/>
              <w:contextualSpacing/>
              <w:rPr>
                <w:rFonts w:asciiTheme="minorBidi" w:eastAsia="Times New Roman" w:hAnsiTheme="minorBidi"/>
                <w:bCs/>
                <w:rtl/>
              </w:rPr>
            </w:pPr>
            <w:r w:rsidRPr="00233C3C">
              <w:rPr>
                <w:rFonts w:asciiTheme="minorBidi" w:eastAsia="Times New Roman" w:hAnsiTheme="minorBidi"/>
                <w:bCs/>
                <w:rtl/>
              </w:rPr>
              <w:t>שם הספק: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22D93" w:rsidRPr="00233C3C" w:rsidRDefault="00622D93" w:rsidP="00233C3C">
            <w:pPr>
              <w:spacing w:after="0" w:line="240" w:lineRule="auto"/>
              <w:contextualSpacing/>
              <w:rPr>
                <w:rFonts w:asciiTheme="minorBidi" w:eastAsia="Times New Roman" w:hAnsiTheme="minorBidi"/>
                <w:b/>
                <w:highlight w:val="yellow"/>
                <w:rtl/>
              </w:rPr>
            </w:pPr>
            <w:r w:rsidRPr="00233C3C">
              <w:rPr>
                <w:rFonts w:asciiTheme="minorBidi" w:eastAsia="Times New Roman" w:hAnsiTheme="minorBidi"/>
                <w:b/>
                <w:rtl/>
              </w:rPr>
              <w:t xml:space="preserve">חברת </w:t>
            </w:r>
            <w:r w:rsidR="00B872AD" w:rsidRPr="00233C3C">
              <w:rPr>
                <w:rFonts w:asciiTheme="minorBidi" w:hAnsiTheme="minorBidi"/>
                <w:b/>
                <w:u w:val="single"/>
                <w:rtl/>
              </w:rPr>
              <w:t xml:space="preserve">אס פי </w:t>
            </w:r>
            <w:proofErr w:type="spellStart"/>
            <w:r w:rsidR="00B872AD" w:rsidRPr="00233C3C">
              <w:rPr>
                <w:rFonts w:asciiTheme="minorBidi" w:hAnsiTheme="minorBidi"/>
                <w:b/>
                <w:u w:val="single"/>
                <w:rtl/>
              </w:rPr>
              <w:t>דאטא</w:t>
            </w:r>
            <w:proofErr w:type="spellEnd"/>
            <w:r w:rsidR="00B872AD" w:rsidRPr="00233C3C">
              <w:rPr>
                <w:rFonts w:asciiTheme="minorBidi" w:hAnsiTheme="minorBidi"/>
                <w:b/>
                <w:u w:val="single"/>
                <w:rtl/>
              </w:rPr>
              <w:t xml:space="preserve"> בע"מ</w:t>
            </w:r>
          </w:p>
        </w:tc>
      </w:tr>
      <w:tr w:rsidR="00622D93" w:rsidRPr="00233C3C" w:rsidTr="00A5062D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622D93" w:rsidRPr="00233C3C" w:rsidRDefault="00622D93" w:rsidP="00233C3C">
            <w:pPr>
              <w:spacing w:after="0" w:line="240" w:lineRule="auto"/>
              <w:contextualSpacing/>
              <w:rPr>
                <w:rFonts w:asciiTheme="minorBidi" w:eastAsia="Times New Roman" w:hAnsiTheme="minorBidi"/>
                <w:bCs/>
                <w:rtl/>
              </w:rPr>
            </w:pPr>
            <w:r w:rsidRPr="00233C3C">
              <w:rPr>
                <w:rFonts w:asciiTheme="minorBidi" w:eastAsia="Times New Roman" w:hAnsiTheme="minorBidi"/>
                <w:bCs/>
                <w:rtl/>
              </w:rPr>
              <w:t xml:space="preserve">מספר הספק </w:t>
            </w:r>
          </w:p>
          <w:p w:rsidR="00622D93" w:rsidRPr="00233C3C" w:rsidRDefault="00622D93" w:rsidP="00233C3C">
            <w:pPr>
              <w:spacing w:after="0" w:line="240" w:lineRule="auto"/>
              <w:contextualSpacing/>
              <w:rPr>
                <w:rFonts w:asciiTheme="minorBidi" w:eastAsia="Times New Roman" w:hAnsiTheme="minorBidi"/>
                <w:bCs/>
                <w:rtl/>
              </w:rPr>
            </w:pPr>
            <w:r w:rsidRPr="00233C3C">
              <w:rPr>
                <w:rFonts w:asciiTheme="minorBidi" w:eastAsia="Times New Roman" w:hAnsiTheme="minorBidi"/>
                <w:bCs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22D93" w:rsidRPr="00233C3C" w:rsidRDefault="00672AF2" w:rsidP="00233C3C">
            <w:pPr>
              <w:spacing w:after="0" w:line="240" w:lineRule="auto"/>
              <w:contextualSpacing/>
              <w:rPr>
                <w:rFonts w:asciiTheme="minorBidi" w:eastAsia="Times New Roman" w:hAnsiTheme="minorBidi"/>
                <w:b/>
                <w:highlight w:val="yellow"/>
                <w:rtl/>
              </w:rPr>
            </w:pPr>
            <w:r w:rsidRPr="00233C3C">
              <w:rPr>
                <w:rFonts w:asciiTheme="minorBidi" w:hAnsiTheme="minorBidi"/>
                <w:b/>
                <w:u w:val="single"/>
                <w:rtl/>
              </w:rPr>
              <w:t>514101146</w:t>
            </w:r>
          </w:p>
        </w:tc>
      </w:tr>
      <w:tr w:rsidR="00622D93" w:rsidRPr="00233C3C" w:rsidTr="00A5062D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622D93" w:rsidRPr="00233C3C" w:rsidRDefault="00622D93" w:rsidP="00233C3C">
            <w:pPr>
              <w:spacing w:after="0" w:line="360" w:lineRule="auto"/>
              <w:contextualSpacing/>
              <w:rPr>
                <w:rFonts w:asciiTheme="minorBidi" w:eastAsia="Times New Roman" w:hAnsiTheme="minorBidi"/>
                <w:bCs/>
                <w:rtl/>
              </w:rPr>
            </w:pPr>
            <w:r w:rsidRPr="00233C3C">
              <w:rPr>
                <w:rFonts w:asciiTheme="minorBidi" w:eastAsia="Times New Roman" w:hAnsiTheme="minorBidi"/>
                <w:bCs/>
                <w:rtl/>
              </w:rPr>
              <w:t xml:space="preserve">ספק זה הינו: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22D93" w:rsidRPr="00233C3C" w:rsidRDefault="00A35079" w:rsidP="00233C3C">
            <w:pPr>
              <w:spacing w:after="0" w:line="240" w:lineRule="auto"/>
              <w:contextualSpacing/>
              <w:rPr>
                <w:rFonts w:asciiTheme="minorBidi" w:eastAsia="Times New Roman" w:hAnsiTheme="minorBidi"/>
                <w:b/>
                <w:rtl/>
              </w:rPr>
            </w:pPr>
            <w:r w:rsidRPr="00233C3C">
              <w:rPr>
                <w:rFonts w:asciiTheme="minorBidi" w:eastAsia="Times New Roman" w:hAnsiTheme="minorBidi"/>
                <w:b/>
              </w:rPr>
              <w:t>X</w:t>
            </w:r>
            <w:r w:rsidR="00622D93" w:rsidRPr="00233C3C">
              <w:rPr>
                <w:rFonts w:asciiTheme="minorBidi" w:eastAsia="Times New Roman" w:hAnsiTheme="minorBidi"/>
                <w:b/>
                <w:rtl/>
              </w:rPr>
              <w:t xml:space="preserve"> ספק יחיד </w:t>
            </w:r>
          </w:p>
        </w:tc>
        <w:tc>
          <w:tcPr>
            <w:tcW w:w="3060" w:type="dxa"/>
            <w:tcBorders>
              <w:top w:val="single" w:sz="4" w:space="0" w:color="auto"/>
              <w:bottom w:val="single" w:sz="4" w:space="0" w:color="auto"/>
            </w:tcBorders>
          </w:tcPr>
          <w:p w:rsidR="00622D93" w:rsidRPr="00233C3C" w:rsidRDefault="00622D93" w:rsidP="00233C3C">
            <w:pPr>
              <w:spacing w:after="0" w:line="240" w:lineRule="auto"/>
              <w:contextualSpacing/>
              <w:rPr>
                <w:rFonts w:asciiTheme="minorBidi" w:eastAsia="Times New Roman" w:hAnsiTheme="minorBidi"/>
                <w:b/>
                <w:rtl/>
              </w:rPr>
            </w:pPr>
            <w:r w:rsidRPr="00233C3C">
              <w:rPr>
                <w:rFonts w:asciiTheme="minorBidi" w:eastAsia="Times New Roman" w:hAnsiTheme="minorBidi"/>
                <w:b/>
              </w:rPr>
              <w:sym w:font="Wingdings" w:char="F072"/>
            </w:r>
            <w:r w:rsidRPr="00233C3C">
              <w:rPr>
                <w:rFonts w:asciiTheme="minorBidi" w:eastAsia="Times New Roman" w:hAnsiTheme="minorBidi"/>
                <w:b/>
                <w:rtl/>
              </w:rPr>
              <w:t xml:space="preserve"> ספק חוץ </w:t>
            </w:r>
          </w:p>
        </w:tc>
      </w:tr>
      <w:tr w:rsidR="00622D93" w:rsidRPr="00233C3C" w:rsidTr="00A5062D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622D93" w:rsidRPr="00233C3C" w:rsidRDefault="00622D93" w:rsidP="00233C3C">
            <w:pPr>
              <w:spacing w:after="0" w:line="360" w:lineRule="auto"/>
              <w:contextualSpacing/>
              <w:rPr>
                <w:rFonts w:asciiTheme="minorBidi" w:eastAsia="Times New Roman" w:hAnsiTheme="minorBidi"/>
                <w:bCs/>
                <w:rtl/>
              </w:rPr>
            </w:pPr>
            <w:r w:rsidRPr="00233C3C">
              <w:rPr>
                <w:rFonts w:asciiTheme="minorBidi" w:eastAsia="Times New Roman" w:hAnsiTheme="minorBidi"/>
                <w:bCs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3742E" w:rsidRDefault="00A3742E" w:rsidP="00A3742E">
            <w:pPr>
              <w:spacing w:after="0" w:line="240" w:lineRule="auto"/>
              <w:contextualSpacing/>
              <w:rPr>
                <w:rFonts w:asciiTheme="minorBidi" w:hAnsiTheme="minorBidi"/>
                <w:b/>
                <w:rtl/>
              </w:rPr>
            </w:pPr>
            <w:r>
              <w:rPr>
                <w:rFonts w:asciiTheme="minorBidi" w:eastAsia="Calibri" w:hAnsiTheme="minorBidi" w:hint="cs"/>
                <w:rtl/>
              </w:rPr>
              <w:t>337,964.20$</w:t>
            </w:r>
            <w:r w:rsidRPr="000142B4">
              <w:rPr>
                <w:rFonts w:asciiTheme="minorBidi" w:hAnsiTheme="minorBidi"/>
                <w:b/>
                <w:rtl/>
              </w:rPr>
              <w:t xml:space="preserve"> לא כולל </w:t>
            </w:r>
            <w:proofErr w:type="spellStart"/>
            <w:r w:rsidRPr="000142B4">
              <w:rPr>
                <w:rFonts w:asciiTheme="minorBidi" w:hAnsiTheme="minorBidi"/>
                <w:b/>
                <w:rtl/>
              </w:rPr>
              <w:t>מע</w:t>
            </w:r>
            <w:proofErr w:type="spellEnd"/>
            <w:r w:rsidRPr="000142B4">
              <w:rPr>
                <w:rFonts w:asciiTheme="minorBidi" w:hAnsiTheme="minorBidi"/>
                <w:b/>
              </w:rPr>
              <w:t>"</w:t>
            </w:r>
            <w:r w:rsidRPr="000142B4">
              <w:rPr>
                <w:rFonts w:asciiTheme="minorBidi" w:hAnsiTheme="minorBidi"/>
                <w:b/>
                <w:rtl/>
              </w:rPr>
              <w:t>מ</w:t>
            </w:r>
            <w:r>
              <w:rPr>
                <w:rFonts w:asciiTheme="minorBidi" w:hAnsiTheme="minorBidi" w:hint="cs"/>
                <w:b/>
                <w:rtl/>
              </w:rPr>
              <w:t xml:space="preserve"> 395,418.10$ כולל מע"מ</w:t>
            </w:r>
          </w:p>
          <w:p w:rsidR="00622D93" w:rsidRPr="000142B4" w:rsidRDefault="00A3742E" w:rsidP="00A3742E">
            <w:pPr>
              <w:spacing w:after="0" w:line="240" w:lineRule="auto"/>
              <w:contextualSpacing/>
              <w:rPr>
                <w:rFonts w:asciiTheme="minorBidi" w:hAnsiTheme="minorBidi"/>
                <w:b/>
                <w:rtl/>
              </w:rPr>
            </w:pPr>
            <w:r>
              <w:rPr>
                <w:rFonts w:asciiTheme="minorBidi" w:hAnsiTheme="minorBidi" w:hint="cs"/>
                <w:b/>
                <w:rtl/>
              </w:rPr>
              <w:t>ועוד בנק שעות 338,700 ₪ לא כולל מע"מ, 396,279 ₪ כולל מע"מ</w:t>
            </w:r>
          </w:p>
        </w:tc>
      </w:tr>
      <w:tr w:rsidR="00622D93" w:rsidRPr="00233C3C" w:rsidTr="0057432B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622D93" w:rsidRPr="00233C3C" w:rsidRDefault="00622D93" w:rsidP="00233C3C">
            <w:pPr>
              <w:spacing w:after="0" w:line="360" w:lineRule="auto"/>
              <w:contextualSpacing/>
              <w:rPr>
                <w:rFonts w:asciiTheme="minorBidi" w:eastAsia="Times New Roman" w:hAnsiTheme="minorBidi"/>
                <w:bCs/>
                <w:rtl/>
              </w:rPr>
            </w:pPr>
            <w:r w:rsidRPr="00233C3C">
              <w:rPr>
                <w:rFonts w:asciiTheme="minorBidi" w:eastAsia="Times New Roman" w:hAnsiTheme="minorBidi"/>
                <w:bCs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622D93" w:rsidRPr="0057432B" w:rsidRDefault="00B872AD" w:rsidP="00233C3C">
            <w:pPr>
              <w:spacing w:after="0" w:line="240" w:lineRule="auto"/>
              <w:contextualSpacing/>
              <w:rPr>
                <w:rFonts w:asciiTheme="minorBidi" w:eastAsia="Times New Roman" w:hAnsiTheme="minorBidi"/>
                <w:b/>
                <w:rtl/>
              </w:rPr>
            </w:pPr>
            <w:r w:rsidRPr="0057432B">
              <w:rPr>
                <w:rFonts w:asciiTheme="minorBidi" w:eastAsia="Times New Roman" w:hAnsiTheme="minorBidi"/>
                <w:b/>
                <w:rtl/>
              </w:rPr>
              <w:t>31</w:t>
            </w:r>
            <w:r w:rsidR="00622D93" w:rsidRPr="0057432B">
              <w:rPr>
                <w:rFonts w:asciiTheme="minorBidi" w:eastAsia="Times New Roman" w:hAnsiTheme="minorBidi"/>
                <w:b/>
                <w:rtl/>
              </w:rPr>
              <w:t>.12.</w:t>
            </w:r>
            <w:r w:rsidRPr="0057432B">
              <w:rPr>
                <w:rFonts w:asciiTheme="minorBidi" w:eastAsia="Times New Roman" w:hAnsiTheme="minorBidi"/>
                <w:b/>
                <w:rtl/>
              </w:rPr>
              <w:t>202</w:t>
            </w:r>
            <w:r w:rsidR="009E4D17" w:rsidRPr="0057432B">
              <w:rPr>
                <w:rFonts w:asciiTheme="minorBidi" w:eastAsia="Times New Roman" w:hAnsiTheme="minorBidi"/>
                <w:b/>
                <w:rtl/>
              </w:rPr>
              <w:t>5</w:t>
            </w:r>
            <w:r w:rsidR="00622D93" w:rsidRPr="0057432B">
              <w:rPr>
                <w:rFonts w:asciiTheme="minorBidi" w:eastAsia="Times New Roman" w:hAnsiTheme="minorBidi"/>
                <w:b/>
                <w:rtl/>
              </w:rPr>
              <w:t xml:space="preserve"> – </w:t>
            </w:r>
            <w:r w:rsidRPr="0057432B">
              <w:rPr>
                <w:rFonts w:asciiTheme="minorBidi" w:eastAsia="Times New Roman" w:hAnsiTheme="minorBidi"/>
                <w:b/>
                <w:rtl/>
              </w:rPr>
              <w:t>01</w:t>
            </w:r>
            <w:r w:rsidR="00622D93" w:rsidRPr="0057432B">
              <w:rPr>
                <w:rFonts w:asciiTheme="minorBidi" w:eastAsia="Times New Roman" w:hAnsiTheme="minorBidi"/>
                <w:b/>
                <w:rtl/>
              </w:rPr>
              <w:t>.</w:t>
            </w:r>
            <w:r w:rsidRPr="0057432B">
              <w:rPr>
                <w:rFonts w:asciiTheme="minorBidi" w:eastAsia="Times New Roman" w:hAnsiTheme="minorBidi"/>
                <w:b/>
                <w:rtl/>
              </w:rPr>
              <w:t>01</w:t>
            </w:r>
            <w:r w:rsidR="00622D93" w:rsidRPr="0057432B">
              <w:rPr>
                <w:rFonts w:asciiTheme="minorBidi" w:eastAsia="Times New Roman" w:hAnsiTheme="minorBidi"/>
                <w:b/>
                <w:rtl/>
              </w:rPr>
              <w:t>.</w:t>
            </w:r>
            <w:r w:rsidRPr="0057432B">
              <w:rPr>
                <w:rFonts w:asciiTheme="minorBidi" w:eastAsia="Times New Roman" w:hAnsiTheme="minorBidi"/>
                <w:b/>
                <w:rtl/>
              </w:rPr>
              <w:t>202</w:t>
            </w:r>
            <w:r w:rsidR="009E4D17" w:rsidRPr="0057432B">
              <w:rPr>
                <w:rFonts w:asciiTheme="minorBidi" w:eastAsia="Times New Roman" w:hAnsiTheme="minorBidi"/>
                <w:b/>
                <w:rtl/>
              </w:rPr>
              <w:t>5</w:t>
            </w:r>
          </w:p>
        </w:tc>
      </w:tr>
    </w:tbl>
    <w:p w:rsidR="00622D93" w:rsidRPr="00233C3C" w:rsidRDefault="00622D93" w:rsidP="00233C3C">
      <w:pPr>
        <w:spacing w:after="0" w:line="240" w:lineRule="auto"/>
        <w:contextualSpacing/>
        <w:rPr>
          <w:rFonts w:asciiTheme="minorBidi" w:eastAsia="Times New Roman" w:hAnsiTheme="minorBidi"/>
          <w:bCs/>
          <w:rtl/>
        </w:rPr>
      </w:pPr>
    </w:p>
    <w:p w:rsidR="00622D93" w:rsidRPr="00233C3C" w:rsidRDefault="00622D93" w:rsidP="00233C3C">
      <w:pPr>
        <w:spacing w:after="0" w:line="240" w:lineRule="auto"/>
        <w:contextualSpacing/>
        <w:rPr>
          <w:rFonts w:asciiTheme="minorBidi" w:eastAsia="Times New Roman" w:hAnsiTheme="minorBidi"/>
          <w:bCs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296"/>
      </w:tblGrid>
      <w:tr w:rsidR="004B1B6A" w:rsidRPr="00233C3C" w:rsidTr="001326AF">
        <w:tc>
          <w:tcPr>
            <w:tcW w:w="8296" w:type="dxa"/>
          </w:tcPr>
          <w:p w:rsidR="004B1B6A" w:rsidRPr="00233C3C" w:rsidRDefault="004B1B6A" w:rsidP="00233C3C">
            <w:pPr>
              <w:spacing w:line="360" w:lineRule="auto"/>
              <w:contextualSpacing/>
              <w:jc w:val="both"/>
              <w:rPr>
                <w:rFonts w:asciiTheme="minorBidi" w:eastAsia="Calibri" w:hAnsiTheme="minorBidi"/>
                <w:rtl/>
              </w:rPr>
            </w:pPr>
            <w:r w:rsidRPr="00233C3C">
              <w:rPr>
                <w:rFonts w:asciiTheme="minorBidi" w:eastAsia="Calibri" w:hAnsiTheme="minorBidi"/>
                <w:rtl/>
              </w:rPr>
              <w:t xml:space="preserve">במסגרת ההסכם הקיים עם </w:t>
            </w:r>
            <w:r w:rsidR="00233C3C" w:rsidRPr="00233C3C">
              <w:rPr>
                <w:rFonts w:asciiTheme="minorBidi" w:hAnsiTheme="minorBidi"/>
              </w:rPr>
              <w:t>SPDATA</w:t>
            </w:r>
            <w:r w:rsidRPr="00233C3C">
              <w:rPr>
                <w:rFonts w:asciiTheme="minorBidi" w:eastAsia="Calibri" w:hAnsiTheme="minorBidi"/>
                <w:rtl/>
              </w:rPr>
              <w:t xml:space="preserve"> נרכשו </w:t>
            </w:r>
            <w:r w:rsidR="00C26B5E" w:rsidRPr="00233C3C">
              <w:rPr>
                <w:rFonts w:asciiTheme="minorBidi" w:eastAsia="Calibri" w:hAnsiTheme="minorBidi"/>
                <w:rtl/>
              </w:rPr>
              <w:t xml:space="preserve">במהלך השנים </w:t>
            </w:r>
            <w:r w:rsidRPr="00233C3C">
              <w:rPr>
                <w:rFonts w:asciiTheme="minorBidi" w:eastAsia="Calibri" w:hAnsiTheme="minorBidi"/>
                <w:rtl/>
              </w:rPr>
              <w:t>מוצרי</w:t>
            </w:r>
            <w:r w:rsidR="00233C3C">
              <w:rPr>
                <w:rFonts w:asciiTheme="minorBidi" w:eastAsia="Calibri" w:hAnsiTheme="minorBidi"/>
              </w:rPr>
              <w:t xml:space="preserve"> </w:t>
            </w:r>
            <w:r w:rsidRPr="00233C3C">
              <w:rPr>
                <w:rFonts w:asciiTheme="minorBidi" w:eastAsia="Calibri" w:hAnsiTheme="minorBidi"/>
                <w:rtl/>
              </w:rPr>
              <w:t xml:space="preserve">תוכנה, רישיונות  ושירותים עבור פעילות </w:t>
            </w:r>
            <w:proofErr w:type="spellStart"/>
            <w:r w:rsidRPr="00233C3C">
              <w:rPr>
                <w:rFonts w:asciiTheme="minorBidi" w:eastAsia="Calibri" w:hAnsiTheme="minorBidi"/>
                <w:rtl/>
              </w:rPr>
              <w:t>האנליטיקה</w:t>
            </w:r>
            <w:proofErr w:type="spellEnd"/>
            <w:r w:rsidRPr="00233C3C">
              <w:rPr>
                <w:rFonts w:asciiTheme="minorBidi" w:eastAsia="Calibri" w:hAnsiTheme="minorBidi"/>
                <w:rtl/>
              </w:rPr>
              <w:t xml:space="preserve"> של המשרד על בסיס מוצרי </w:t>
            </w:r>
            <w:proofErr w:type="spellStart"/>
            <w:r w:rsidR="00C26B5E" w:rsidRPr="00233C3C">
              <w:rPr>
                <w:rFonts w:asciiTheme="minorBidi" w:eastAsia="Calibri" w:hAnsiTheme="minorBidi"/>
              </w:rPr>
              <w:t>Qlikview</w:t>
            </w:r>
            <w:proofErr w:type="spellEnd"/>
            <w:r w:rsidR="00C26B5E" w:rsidRPr="00233C3C">
              <w:rPr>
                <w:rFonts w:asciiTheme="minorBidi" w:eastAsia="Calibri" w:hAnsiTheme="minorBidi"/>
                <w:rtl/>
              </w:rPr>
              <w:t xml:space="preserve"> ו </w:t>
            </w:r>
            <w:proofErr w:type="spellStart"/>
            <w:r w:rsidR="00C26B5E" w:rsidRPr="00233C3C">
              <w:rPr>
                <w:rFonts w:asciiTheme="minorBidi" w:eastAsia="Calibri" w:hAnsiTheme="minorBidi"/>
              </w:rPr>
              <w:t>Qliksense</w:t>
            </w:r>
            <w:proofErr w:type="spellEnd"/>
            <w:r w:rsidRPr="00233C3C">
              <w:rPr>
                <w:rFonts w:asciiTheme="minorBidi" w:eastAsia="Calibri" w:hAnsiTheme="minorBidi"/>
                <w:rtl/>
              </w:rPr>
              <w:t xml:space="preserve">  </w:t>
            </w:r>
          </w:p>
          <w:p w:rsidR="009A3751" w:rsidRPr="00233C3C" w:rsidRDefault="009A3751" w:rsidP="00233C3C">
            <w:pPr>
              <w:spacing w:line="360" w:lineRule="auto"/>
              <w:contextualSpacing/>
              <w:jc w:val="both"/>
              <w:rPr>
                <w:rFonts w:asciiTheme="minorBidi" w:eastAsia="Calibri" w:hAnsiTheme="minorBidi"/>
                <w:rtl/>
              </w:rPr>
            </w:pPr>
            <w:r w:rsidRPr="00233C3C">
              <w:rPr>
                <w:rFonts w:asciiTheme="minorBidi" w:eastAsia="Calibri" w:hAnsiTheme="minorBidi"/>
                <w:rtl/>
              </w:rPr>
              <w:t>ה</w:t>
            </w:r>
            <w:r w:rsidR="00B419F6" w:rsidRPr="00233C3C">
              <w:rPr>
                <w:rFonts w:asciiTheme="minorBidi" w:eastAsia="Calibri" w:hAnsiTheme="minorBidi"/>
                <w:rtl/>
              </w:rPr>
              <w:t>מערכות השונות שפותחו על גבי ה</w:t>
            </w:r>
            <w:r w:rsidRPr="00233C3C">
              <w:rPr>
                <w:rFonts w:asciiTheme="minorBidi" w:eastAsia="Calibri" w:hAnsiTheme="minorBidi"/>
                <w:rtl/>
              </w:rPr>
              <w:t>מוצר משמשות</w:t>
            </w:r>
            <w:r w:rsidR="007D550D" w:rsidRPr="00233C3C">
              <w:rPr>
                <w:rFonts w:asciiTheme="minorBidi" w:eastAsia="Calibri" w:hAnsiTheme="minorBidi"/>
                <w:rtl/>
              </w:rPr>
              <w:t xml:space="preserve"> במשך שנים רבות</w:t>
            </w:r>
            <w:r w:rsidRPr="00233C3C">
              <w:rPr>
                <w:rFonts w:asciiTheme="minorBidi" w:eastAsia="Calibri" w:hAnsiTheme="minorBidi"/>
                <w:rtl/>
              </w:rPr>
              <w:t xml:space="preserve"> מגוון של משתמשים ברשות המסים על אגפיה השונים</w:t>
            </w:r>
            <w:r w:rsidR="007D550D" w:rsidRPr="00233C3C">
              <w:rPr>
                <w:rFonts w:asciiTheme="minorBidi" w:eastAsia="Calibri" w:hAnsiTheme="minorBidi"/>
                <w:rtl/>
              </w:rPr>
              <w:t xml:space="preserve"> (מס הכנסה, מע"מ ומסמ"ק)</w:t>
            </w:r>
            <w:r w:rsidRPr="00233C3C">
              <w:rPr>
                <w:rFonts w:asciiTheme="minorBidi" w:eastAsia="Calibri" w:hAnsiTheme="minorBidi"/>
                <w:rtl/>
              </w:rPr>
              <w:t>, החל מגורמי השטח וכלה בהנהלה וביחידות המטה.</w:t>
            </w:r>
          </w:p>
          <w:p w:rsidR="009E4D17" w:rsidRPr="00233C3C" w:rsidRDefault="00596C83" w:rsidP="00233C3C">
            <w:pPr>
              <w:spacing w:line="360" w:lineRule="auto"/>
              <w:contextualSpacing/>
              <w:jc w:val="both"/>
              <w:rPr>
                <w:rFonts w:asciiTheme="minorBidi" w:hAnsiTheme="minorBidi"/>
                <w:rtl/>
              </w:rPr>
            </w:pPr>
            <w:r w:rsidRPr="00233C3C">
              <w:rPr>
                <w:rFonts w:asciiTheme="minorBidi" w:hAnsiTheme="minorBidi"/>
                <w:rtl/>
              </w:rPr>
              <w:t xml:space="preserve">ההסכם מול חברת </w:t>
            </w:r>
            <w:r w:rsidR="009E4D17" w:rsidRPr="00233C3C">
              <w:rPr>
                <w:rFonts w:asciiTheme="minorBidi" w:hAnsiTheme="minorBidi"/>
              </w:rPr>
              <w:t>SPDATA</w:t>
            </w:r>
            <w:r w:rsidR="009E4D17" w:rsidRPr="00233C3C">
              <w:rPr>
                <w:rFonts w:asciiTheme="minorBidi" w:hAnsiTheme="minorBidi"/>
                <w:rtl/>
              </w:rPr>
              <w:t xml:space="preserve"> </w:t>
            </w:r>
            <w:r w:rsidRPr="00233C3C">
              <w:rPr>
                <w:rFonts w:asciiTheme="minorBidi" w:hAnsiTheme="minorBidi"/>
                <w:rtl/>
              </w:rPr>
              <w:t xml:space="preserve">נעשה מתוקף ספק יחיד, מאחר </w:t>
            </w:r>
            <w:r w:rsidR="009E4D17" w:rsidRPr="00233C3C">
              <w:rPr>
                <w:rFonts w:asciiTheme="minorBidi" w:hAnsiTheme="minorBidi"/>
                <w:rtl/>
              </w:rPr>
              <w:t>ו:</w:t>
            </w:r>
          </w:p>
          <w:p w:rsidR="00596C83" w:rsidRPr="00233C3C" w:rsidRDefault="009E4D17" w:rsidP="00233C3C">
            <w:pPr>
              <w:pStyle w:val="a8"/>
              <w:numPr>
                <w:ilvl w:val="0"/>
                <w:numId w:val="7"/>
              </w:numPr>
              <w:bidi/>
              <w:spacing w:line="360" w:lineRule="auto"/>
              <w:jc w:val="both"/>
              <w:rPr>
                <w:rFonts w:asciiTheme="minorBidi" w:hAnsiTheme="minorBidi" w:cstheme="minorBidi"/>
                <w:sz w:val="22"/>
                <w:szCs w:val="22"/>
              </w:rPr>
            </w:pPr>
            <w:r w:rsidRPr="00233C3C">
              <w:rPr>
                <w:rFonts w:asciiTheme="minorBidi" w:hAnsiTheme="minorBidi" w:cstheme="minorBidi"/>
                <w:sz w:val="22"/>
                <w:szCs w:val="22"/>
                <w:rtl/>
              </w:rPr>
              <w:lastRenderedPageBreak/>
              <w:t xml:space="preserve">על </w:t>
            </w:r>
            <w:r w:rsidR="00233C3C" w:rsidRPr="00233C3C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פי </w:t>
            </w:r>
            <w:r w:rsidRPr="00233C3C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הצהרת היצרן, חברת </w:t>
            </w:r>
            <w:r w:rsidRPr="00233C3C">
              <w:rPr>
                <w:rFonts w:asciiTheme="minorBidi" w:hAnsiTheme="minorBidi" w:cstheme="minorBidi"/>
                <w:sz w:val="22"/>
                <w:szCs w:val="22"/>
              </w:rPr>
              <w:t>SPDATA</w:t>
            </w:r>
            <w:r w:rsidRPr="00233C3C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 הינה המ</w:t>
            </w:r>
            <w:r w:rsidR="00233C3C" w:rsidRPr="00233C3C">
              <w:rPr>
                <w:rFonts w:asciiTheme="minorBidi" w:hAnsiTheme="minorBidi" w:cstheme="minorBidi"/>
                <w:sz w:val="22"/>
                <w:szCs w:val="22"/>
                <w:rtl/>
              </w:rPr>
              <w:t>פיץ המורשה הבלעדי בישראל למוצרי החברה.</w:t>
            </w:r>
          </w:p>
          <w:p w:rsidR="00233C3C" w:rsidRPr="00233C3C" w:rsidRDefault="00233C3C" w:rsidP="00233C3C">
            <w:pPr>
              <w:pStyle w:val="a8"/>
              <w:numPr>
                <w:ilvl w:val="0"/>
                <w:numId w:val="7"/>
              </w:numPr>
              <w:bidi/>
              <w:spacing w:line="360" w:lineRule="auto"/>
              <w:jc w:val="both"/>
              <w:rPr>
                <w:rFonts w:asciiTheme="minorBidi" w:hAnsiTheme="minorBidi" w:cstheme="minorBidi"/>
                <w:sz w:val="22"/>
                <w:szCs w:val="22"/>
                <w:rtl/>
              </w:rPr>
            </w:pPr>
            <w:r w:rsidRPr="00233C3C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על פי הצהרת </w:t>
            </w:r>
            <w:r w:rsidRPr="00233C3C">
              <w:rPr>
                <w:rFonts w:asciiTheme="minorBidi" w:hAnsiTheme="minorBidi" w:cstheme="minorBidi"/>
                <w:sz w:val="22"/>
                <w:szCs w:val="22"/>
              </w:rPr>
              <w:t>SPDATA</w:t>
            </w:r>
            <w:r w:rsidRPr="00233C3C">
              <w:rPr>
                <w:rFonts w:asciiTheme="minorBidi" w:hAnsiTheme="minorBidi" w:cstheme="minorBidi"/>
                <w:sz w:val="22"/>
                <w:szCs w:val="22"/>
                <w:rtl/>
              </w:rPr>
              <w:t>, החברה הינה המורשת היחידה והבלעדית בהפצת רישיונות למגזר הציבורי.</w:t>
            </w:r>
          </w:p>
          <w:p w:rsidR="00233C3C" w:rsidRPr="00233C3C" w:rsidRDefault="00233C3C" w:rsidP="00233C3C">
            <w:pPr>
              <w:spacing w:after="120" w:line="360" w:lineRule="auto"/>
              <w:contextualSpacing/>
              <w:jc w:val="both"/>
              <w:rPr>
                <w:rFonts w:asciiTheme="minorBidi" w:hAnsiTheme="minorBidi"/>
                <w:rtl/>
              </w:rPr>
            </w:pPr>
          </w:p>
          <w:p w:rsidR="004B1B6A" w:rsidRPr="00233C3C" w:rsidRDefault="004B1B6A" w:rsidP="00233C3C">
            <w:pPr>
              <w:spacing w:after="120" w:line="360" w:lineRule="auto"/>
              <w:contextualSpacing/>
              <w:jc w:val="both"/>
              <w:rPr>
                <w:rFonts w:asciiTheme="minorBidi" w:eastAsia="Calibri" w:hAnsiTheme="minorBidi"/>
                <w:b/>
                <w:bCs/>
                <w:u w:val="single"/>
              </w:rPr>
            </w:pPr>
            <w:r w:rsidRPr="00233C3C">
              <w:rPr>
                <w:rFonts w:asciiTheme="minorBidi" w:eastAsia="Calibri" w:hAnsiTheme="minorBidi"/>
                <w:b/>
                <w:bCs/>
                <w:u w:val="single"/>
                <w:rtl/>
              </w:rPr>
              <w:t xml:space="preserve">הכלים </w:t>
            </w:r>
            <w:r w:rsidR="00D16D89" w:rsidRPr="00233C3C">
              <w:rPr>
                <w:rFonts w:asciiTheme="minorBidi" w:eastAsia="Calibri" w:hAnsiTheme="minorBidi"/>
                <w:b/>
                <w:bCs/>
                <w:u w:val="single"/>
                <w:rtl/>
              </w:rPr>
              <w:t>והשירותים</w:t>
            </w:r>
            <w:r w:rsidRPr="00233C3C">
              <w:rPr>
                <w:rFonts w:asciiTheme="minorBidi" w:eastAsia="Calibri" w:hAnsiTheme="minorBidi"/>
                <w:b/>
                <w:bCs/>
                <w:u w:val="single"/>
                <w:rtl/>
              </w:rPr>
              <w:t xml:space="preserve"> הנדרשים </w:t>
            </w:r>
          </w:p>
          <w:p w:rsidR="003D40BD" w:rsidRPr="00233C3C" w:rsidRDefault="004B1B6A" w:rsidP="00233C3C">
            <w:pPr>
              <w:ind w:left="360"/>
              <w:contextualSpacing/>
              <w:rPr>
                <w:rFonts w:asciiTheme="minorBidi" w:eastAsia="Calibri" w:hAnsiTheme="minorBidi"/>
              </w:rPr>
            </w:pPr>
            <w:r w:rsidRPr="00233C3C">
              <w:rPr>
                <w:rFonts w:asciiTheme="minorBidi" w:eastAsia="Calibri" w:hAnsiTheme="minorBidi"/>
                <w:rtl/>
              </w:rPr>
              <w:t>להמשך העבודה עם מערכות ה</w:t>
            </w:r>
            <w:r w:rsidR="00233C3C" w:rsidRPr="00233C3C">
              <w:rPr>
                <w:rFonts w:asciiTheme="minorBidi" w:eastAsia="Calibri" w:hAnsiTheme="minorBidi"/>
                <w:rtl/>
              </w:rPr>
              <w:t>-</w:t>
            </w:r>
            <w:r w:rsidR="00233C3C" w:rsidRPr="00233C3C">
              <w:rPr>
                <w:rFonts w:asciiTheme="minorBidi" w:eastAsia="Calibri" w:hAnsiTheme="minorBidi"/>
              </w:rPr>
              <w:t>Qlik</w:t>
            </w:r>
            <w:r w:rsidRPr="00233C3C">
              <w:rPr>
                <w:rFonts w:asciiTheme="minorBidi" w:eastAsia="Calibri" w:hAnsiTheme="minorBidi"/>
                <w:rtl/>
              </w:rPr>
              <w:t xml:space="preserve"> </w:t>
            </w:r>
            <w:r w:rsidR="00836888" w:rsidRPr="00233C3C">
              <w:rPr>
                <w:rFonts w:asciiTheme="minorBidi" w:eastAsia="Calibri" w:hAnsiTheme="minorBidi"/>
                <w:rtl/>
              </w:rPr>
              <w:t>בשנה הבאה</w:t>
            </w:r>
            <w:r w:rsidRPr="00233C3C">
              <w:rPr>
                <w:rFonts w:asciiTheme="minorBidi" w:eastAsia="Calibri" w:hAnsiTheme="minorBidi"/>
                <w:rtl/>
              </w:rPr>
              <w:t xml:space="preserve"> יש </w:t>
            </w:r>
            <w:r w:rsidR="00D8067B" w:rsidRPr="00233C3C">
              <w:rPr>
                <w:rFonts w:asciiTheme="minorBidi" w:eastAsia="Calibri" w:hAnsiTheme="minorBidi"/>
                <w:rtl/>
              </w:rPr>
              <w:t>ל</w:t>
            </w:r>
            <w:r w:rsidR="00233C3C" w:rsidRPr="00233C3C">
              <w:rPr>
                <w:rFonts w:asciiTheme="minorBidi" w:eastAsia="Calibri" w:hAnsiTheme="minorBidi"/>
                <w:rtl/>
              </w:rPr>
              <w:t>רכוש את הכלים והשירותים הבאים:</w:t>
            </w:r>
          </w:p>
          <w:p w:rsidR="00A35079" w:rsidRDefault="00A35079" w:rsidP="00233C3C">
            <w:pPr>
              <w:pStyle w:val="a8"/>
              <w:numPr>
                <w:ilvl w:val="0"/>
                <w:numId w:val="4"/>
              </w:numPr>
              <w:bidi/>
              <w:spacing w:line="360" w:lineRule="auto"/>
              <w:jc w:val="both"/>
              <w:rPr>
                <w:rFonts w:asciiTheme="minorBidi" w:eastAsia="Calibri" w:hAnsiTheme="minorBidi" w:cstheme="minorBidi"/>
                <w:sz w:val="22"/>
                <w:szCs w:val="22"/>
              </w:rPr>
            </w:pPr>
            <w:r>
              <w:rPr>
                <w:rFonts w:asciiTheme="minorBidi" w:eastAsia="Calibri" w:hAnsiTheme="minorBidi" w:cstheme="minorBidi" w:hint="cs"/>
                <w:sz w:val="22"/>
                <w:szCs w:val="22"/>
                <w:rtl/>
              </w:rPr>
              <w:t>חידוש רישוי ה-</w:t>
            </w:r>
            <w:r>
              <w:rPr>
                <w:rFonts w:asciiTheme="minorBidi" w:eastAsia="Calibri" w:hAnsiTheme="minorBidi" w:cstheme="minorBidi"/>
                <w:sz w:val="22"/>
                <w:szCs w:val="22"/>
              </w:rPr>
              <w:t>Qlik Sense</w:t>
            </w:r>
            <w:r w:rsidR="0057432B">
              <w:rPr>
                <w:rFonts w:asciiTheme="minorBidi" w:eastAsia="Calibri" w:hAnsiTheme="minorBidi" w:cstheme="minorBidi"/>
                <w:sz w:val="22"/>
                <w:szCs w:val="22"/>
              </w:rPr>
              <w:t xml:space="preserve"> + </w:t>
            </w:r>
            <w:proofErr w:type="spellStart"/>
            <w:r w:rsidR="0057432B">
              <w:rPr>
                <w:rFonts w:asciiTheme="minorBidi" w:eastAsia="Calibri" w:hAnsiTheme="minorBidi" w:cstheme="minorBidi"/>
                <w:sz w:val="22"/>
                <w:szCs w:val="22"/>
              </w:rPr>
              <w:t>NPrinting</w:t>
            </w:r>
            <w:proofErr w:type="spellEnd"/>
            <w:r w:rsidR="0057432B">
              <w:rPr>
                <w:rFonts w:asciiTheme="minorBidi" w:eastAsia="Calibri" w:hAnsiTheme="minorBidi" w:cstheme="minorBidi" w:hint="cs"/>
                <w:sz w:val="22"/>
                <w:szCs w:val="22"/>
                <w:rtl/>
              </w:rPr>
              <w:t>: 190,074.15$</w:t>
            </w:r>
          </w:p>
          <w:p w:rsidR="0057432B" w:rsidRPr="000142B4" w:rsidRDefault="0057432B" w:rsidP="0057432B">
            <w:pPr>
              <w:pStyle w:val="a8"/>
              <w:numPr>
                <w:ilvl w:val="0"/>
                <w:numId w:val="4"/>
              </w:numPr>
              <w:bidi/>
              <w:spacing w:line="360" w:lineRule="auto"/>
              <w:jc w:val="both"/>
              <w:rPr>
                <w:rFonts w:asciiTheme="minorBidi" w:eastAsia="Calibri" w:hAnsiTheme="minorBidi" w:cstheme="minorBidi"/>
                <w:sz w:val="22"/>
                <w:szCs w:val="22"/>
              </w:rPr>
            </w:pPr>
            <w:r w:rsidRPr="000142B4">
              <w:rPr>
                <w:rFonts w:asciiTheme="minorBidi" w:eastAsia="Calibri" w:hAnsiTheme="minorBidi" w:cstheme="minorBidi" w:hint="cs"/>
                <w:sz w:val="22"/>
                <w:szCs w:val="22"/>
                <w:rtl/>
              </w:rPr>
              <w:t xml:space="preserve">רכש של </w:t>
            </w:r>
            <w:r w:rsidR="000142B4" w:rsidRPr="000142B4">
              <w:rPr>
                <w:rFonts w:asciiTheme="minorBidi" w:eastAsia="Calibri" w:hAnsiTheme="minorBidi" w:cstheme="minorBidi" w:hint="cs"/>
                <w:sz w:val="22"/>
                <w:szCs w:val="22"/>
                <w:rtl/>
              </w:rPr>
              <w:t>3</w:t>
            </w:r>
            <w:r w:rsidRPr="000142B4">
              <w:rPr>
                <w:rFonts w:asciiTheme="minorBidi" w:eastAsia="Calibri" w:hAnsiTheme="minorBidi" w:cstheme="minorBidi" w:hint="cs"/>
                <w:sz w:val="22"/>
                <w:szCs w:val="22"/>
                <w:rtl/>
              </w:rPr>
              <w:t xml:space="preserve">27 רישיונות </w:t>
            </w:r>
            <w:r w:rsidRPr="000142B4">
              <w:rPr>
                <w:rFonts w:asciiTheme="minorBidi" w:eastAsia="Calibri" w:hAnsiTheme="minorBidi" w:cstheme="minorBidi"/>
                <w:sz w:val="22"/>
                <w:szCs w:val="22"/>
              </w:rPr>
              <w:t>Qlik Sense</w:t>
            </w:r>
            <w:r w:rsidRPr="000142B4">
              <w:rPr>
                <w:rFonts w:asciiTheme="minorBidi" w:eastAsia="Calibri" w:hAnsiTheme="minorBidi" w:cstheme="minorBidi" w:hint="cs"/>
                <w:sz w:val="22"/>
                <w:szCs w:val="22"/>
                <w:rtl/>
              </w:rPr>
              <w:t xml:space="preserve"> נוספים: 107,508$.</w:t>
            </w:r>
          </w:p>
          <w:p w:rsidR="00A35079" w:rsidRDefault="00A35079" w:rsidP="00A35079">
            <w:pPr>
              <w:pStyle w:val="a8"/>
              <w:numPr>
                <w:ilvl w:val="0"/>
                <w:numId w:val="4"/>
              </w:numPr>
              <w:bidi/>
              <w:spacing w:line="360" w:lineRule="auto"/>
              <w:jc w:val="both"/>
              <w:rPr>
                <w:rFonts w:asciiTheme="minorBidi" w:eastAsia="Calibri" w:hAnsiTheme="minorBidi" w:cstheme="minorBidi"/>
                <w:sz w:val="22"/>
                <w:szCs w:val="22"/>
              </w:rPr>
            </w:pPr>
            <w:r>
              <w:rPr>
                <w:rFonts w:asciiTheme="minorBidi" w:eastAsia="Calibri" w:hAnsiTheme="minorBidi" w:cstheme="minorBidi" w:hint="cs"/>
                <w:sz w:val="22"/>
                <w:szCs w:val="22"/>
                <w:rtl/>
              </w:rPr>
              <w:t xml:space="preserve">חידוש רישוי </w:t>
            </w:r>
            <w:r>
              <w:rPr>
                <w:rFonts w:asciiTheme="minorBidi" w:eastAsia="Calibri" w:hAnsiTheme="minorBidi" w:cstheme="minorBidi"/>
                <w:sz w:val="22"/>
                <w:szCs w:val="22"/>
              </w:rPr>
              <w:t>Geo Analytics</w:t>
            </w:r>
            <w:r>
              <w:rPr>
                <w:rFonts w:asciiTheme="minorBidi" w:eastAsia="Calibri" w:hAnsiTheme="minorBidi" w:cstheme="minorBidi" w:hint="cs"/>
                <w:sz w:val="22"/>
                <w:szCs w:val="22"/>
                <w:rtl/>
              </w:rPr>
              <w:t xml:space="preserve">: לשם יכולת הצגת </w:t>
            </w:r>
            <w:proofErr w:type="spellStart"/>
            <w:r>
              <w:rPr>
                <w:rFonts w:asciiTheme="minorBidi" w:eastAsia="Calibri" w:hAnsiTheme="minorBidi" w:cstheme="minorBidi" w:hint="cs"/>
                <w:sz w:val="22"/>
                <w:szCs w:val="22"/>
                <w:rtl/>
              </w:rPr>
              <w:t>אנליטיקה</w:t>
            </w:r>
            <w:proofErr w:type="spellEnd"/>
            <w:r>
              <w:rPr>
                <w:rFonts w:asciiTheme="minorBidi" w:eastAsia="Calibri" w:hAnsiTheme="minorBidi" w:cstheme="minorBidi" w:hint="cs"/>
                <w:sz w:val="22"/>
                <w:szCs w:val="22"/>
                <w:rtl/>
              </w:rPr>
              <w:t xml:space="preserve"> ע"ג מפות</w:t>
            </w:r>
            <w:r w:rsidR="0057432B">
              <w:rPr>
                <w:rFonts w:asciiTheme="minorBidi" w:eastAsia="Calibri" w:hAnsiTheme="minorBidi" w:cstheme="minorBidi" w:hint="cs"/>
                <w:sz w:val="22"/>
                <w:szCs w:val="22"/>
                <w:rtl/>
              </w:rPr>
              <w:t>: 10,142$.</w:t>
            </w:r>
          </w:p>
          <w:p w:rsidR="00A35079" w:rsidRDefault="00A35079" w:rsidP="00A35079">
            <w:pPr>
              <w:pStyle w:val="a8"/>
              <w:numPr>
                <w:ilvl w:val="0"/>
                <w:numId w:val="4"/>
              </w:numPr>
              <w:bidi/>
              <w:spacing w:line="360" w:lineRule="auto"/>
              <w:jc w:val="both"/>
              <w:rPr>
                <w:rFonts w:asciiTheme="minorBidi" w:eastAsia="Calibri" w:hAnsiTheme="minorBidi" w:cstheme="minorBidi"/>
                <w:sz w:val="22"/>
                <w:szCs w:val="22"/>
              </w:rPr>
            </w:pPr>
            <w:r>
              <w:rPr>
                <w:rFonts w:asciiTheme="minorBidi" w:eastAsia="Calibri" w:hAnsiTheme="minorBidi" w:cstheme="minorBidi" w:hint="cs"/>
                <w:sz w:val="22"/>
                <w:szCs w:val="22"/>
                <w:rtl/>
              </w:rPr>
              <w:t xml:space="preserve">רכש של שירותי </w:t>
            </w:r>
            <w:r>
              <w:rPr>
                <w:rFonts w:asciiTheme="minorBidi" w:eastAsia="Calibri" w:hAnsiTheme="minorBidi" w:cstheme="minorBidi"/>
                <w:sz w:val="22"/>
                <w:szCs w:val="22"/>
              </w:rPr>
              <w:t>Qlik Cloud</w:t>
            </w:r>
            <w:r>
              <w:rPr>
                <w:rFonts w:asciiTheme="minorBidi" w:eastAsia="Calibri" w:hAnsiTheme="minorBidi" w:cstheme="minorBidi" w:hint="cs"/>
                <w:sz w:val="22"/>
                <w:szCs w:val="22"/>
                <w:rtl/>
              </w:rPr>
              <w:t xml:space="preserve">: עבור </w:t>
            </w:r>
            <w:proofErr w:type="spellStart"/>
            <w:r>
              <w:rPr>
                <w:rFonts w:asciiTheme="minorBidi" w:eastAsia="Calibri" w:hAnsiTheme="minorBidi" w:cstheme="minorBidi" w:hint="cs"/>
                <w:sz w:val="22"/>
                <w:szCs w:val="22"/>
                <w:rtl/>
              </w:rPr>
              <w:t>הנגשת</w:t>
            </w:r>
            <w:proofErr w:type="spellEnd"/>
            <w:r>
              <w:rPr>
                <w:rFonts w:asciiTheme="minorBidi" w:eastAsia="Calibri" w:hAnsiTheme="minorBidi" w:cstheme="minorBidi" w:hint="cs"/>
                <w:sz w:val="22"/>
                <w:szCs w:val="22"/>
                <w:rtl/>
              </w:rPr>
              <w:t xml:space="preserve"> של נתוני המשרד למערכות בסביבה הפתוחה לרבות שיתוף נתונים באתר הרשות</w:t>
            </w:r>
            <w:r w:rsidR="0057432B">
              <w:rPr>
                <w:rFonts w:asciiTheme="minorBidi" w:eastAsia="Calibri" w:hAnsiTheme="minorBidi" w:cstheme="minorBidi" w:hint="cs"/>
                <w:sz w:val="22"/>
                <w:szCs w:val="22"/>
                <w:rtl/>
              </w:rPr>
              <w:t>: 30,240$.</w:t>
            </w:r>
          </w:p>
          <w:p w:rsidR="00A35079" w:rsidRDefault="004B1B6A" w:rsidP="00A35079">
            <w:pPr>
              <w:pStyle w:val="a8"/>
              <w:numPr>
                <w:ilvl w:val="0"/>
                <w:numId w:val="4"/>
              </w:numPr>
              <w:bidi/>
              <w:spacing w:line="360" w:lineRule="auto"/>
              <w:jc w:val="both"/>
              <w:rPr>
                <w:rFonts w:asciiTheme="minorBidi" w:eastAsia="Calibri" w:hAnsiTheme="minorBidi" w:cstheme="minorBidi"/>
                <w:sz w:val="22"/>
                <w:szCs w:val="22"/>
              </w:rPr>
            </w:pPr>
            <w:r w:rsidRPr="00233C3C">
              <w:rPr>
                <w:rFonts w:asciiTheme="minorBidi" w:eastAsia="Calibri" w:hAnsiTheme="minorBidi" w:cstheme="minorBidi"/>
                <w:sz w:val="22"/>
                <w:szCs w:val="22"/>
                <w:rtl/>
              </w:rPr>
              <w:t xml:space="preserve">בנק שעות בהיקף של </w:t>
            </w:r>
            <w:r w:rsidR="006D47CA">
              <w:rPr>
                <w:rFonts w:asciiTheme="minorBidi" w:eastAsia="Calibri" w:hAnsiTheme="minorBidi" w:cstheme="minorBidi" w:hint="cs"/>
                <w:sz w:val="22"/>
                <w:szCs w:val="22"/>
                <w:rtl/>
              </w:rPr>
              <w:t>1,150</w:t>
            </w:r>
            <w:r w:rsidRPr="00233C3C">
              <w:rPr>
                <w:rFonts w:asciiTheme="minorBidi" w:eastAsia="Calibri" w:hAnsiTheme="minorBidi" w:cstheme="minorBidi"/>
                <w:sz w:val="22"/>
                <w:szCs w:val="22"/>
                <w:rtl/>
              </w:rPr>
              <w:t xml:space="preserve"> שעות בשנה</w:t>
            </w:r>
            <w:r w:rsidR="00A35079">
              <w:rPr>
                <w:rFonts w:asciiTheme="minorBidi" w:eastAsia="Calibri" w:hAnsiTheme="minorBidi" w:cstheme="minorBidi" w:hint="cs"/>
                <w:sz w:val="22"/>
                <w:szCs w:val="22"/>
                <w:rtl/>
              </w:rPr>
              <w:t xml:space="preserve"> (לא כולל מע"מ):</w:t>
            </w:r>
          </w:p>
          <w:p w:rsidR="00A35079" w:rsidRDefault="00A35079" w:rsidP="00A35079">
            <w:pPr>
              <w:pStyle w:val="a8"/>
              <w:numPr>
                <w:ilvl w:val="1"/>
                <w:numId w:val="4"/>
              </w:numPr>
              <w:bidi/>
              <w:spacing w:line="360" w:lineRule="auto"/>
              <w:jc w:val="both"/>
              <w:rPr>
                <w:rFonts w:asciiTheme="minorBidi" w:eastAsia="Calibri" w:hAnsiTheme="minorBidi" w:cstheme="minorBidi"/>
                <w:sz w:val="22"/>
                <w:szCs w:val="22"/>
              </w:rPr>
            </w:pPr>
            <w:r>
              <w:rPr>
                <w:rFonts w:asciiTheme="minorBidi" w:eastAsia="Calibri" w:hAnsiTheme="minorBidi" w:cstheme="minorBidi" w:hint="cs"/>
                <w:sz w:val="22"/>
                <w:szCs w:val="22"/>
                <w:rtl/>
              </w:rPr>
              <w:t>סיוע טכני: 9</w:t>
            </w:r>
            <w:r w:rsidR="00A67C46">
              <w:rPr>
                <w:rFonts w:asciiTheme="minorBidi" w:eastAsia="Calibri" w:hAnsiTheme="minorBidi" w:cstheme="minorBidi" w:hint="cs"/>
                <w:sz w:val="22"/>
                <w:szCs w:val="22"/>
                <w:rtl/>
              </w:rPr>
              <w:t>10</w:t>
            </w:r>
            <w:r>
              <w:rPr>
                <w:rFonts w:asciiTheme="minorBidi" w:eastAsia="Calibri" w:hAnsiTheme="minorBidi" w:cstheme="minorBidi" w:hint="cs"/>
                <w:sz w:val="22"/>
                <w:szCs w:val="22"/>
                <w:rtl/>
              </w:rPr>
              <w:t xml:space="preserve"> שעות כפול </w:t>
            </w:r>
            <w:r w:rsidR="00D16D89" w:rsidRPr="00233C3C">
              <w:rPr>
                <w:rFonts w:asciiTheme="minorBidi" w:eastAsia="Calibri" w:hAnsiTheme="minorBidi" w:cstheme="minorBidi"/>
                <w:sz w:val="22"/>
                <w:szCs w:val="22"/>
                <w:rtl/>
              </w:rPr>
              <w:t>270</w:t>
            </w:r>
            <w:r w:rsidR="004226A1" w:rsidRPr="00233C3C">
              <w:rPr>
                <w:rFonts w:asciiTheme="minorBidi" w:eastAsia="Calibri" w:hAnsiTheme="minorBidi" w:cstheme="minorBidi"/>
                <w:sz w:val="22"/>
                <w:szCs w:val="22"/>
                <w:rtl/>
              </w:rPr>
              <w:t>₪ לשעה</w:t>
            </w:r>
            <w:r>
              <w:rPr>
                <w:rFonts w:asciiTheme="minorBidi" w:eastAsia="Calibri" w:hAnsiTheme="minorBidi" w:cstheme="minorBidi" w:hint="cs"/>
                <w:sz w:val="22"/>
                <w:szCs w:val="22"/>
                <w:rtl/>
              </w:rPr>
              <w:t>.</w:t>
            </w:r>
          </w:p>
          <w:p w:rsidR="00A35079" w:rsidRDefault="00A35079" w:rsidP="00A35079">
            <w:pPr>
              <w:pStyle w:val="a8"/>
              <w:numPr>
                <w:ilvl w:val="1"/>
                <w:numId w:val="4"/>
              </w:numPr>
              <w:bidi/>
              <w:spacing w:line="360" w:lineRule="auto"/>
              <w:jc w:val="both"/>
              <w:rPr>
                <w:rFonts w:asciiTheme="minorBidi" w:eastAsia="Calibri" w:hAnsiTheme="minorBidi" w:cstheme="minorBidi"/>
                <w:sz w:val="22"/>
                <w:szCs w:val="22"/>
              </w:rPr>
            </w:pPr>
            <w:r>
              <w:rPr>
                <w:rFonts w:asciiTheme="minorBidi" w:eastAsia="Calibri" w:hAnsiTheme="minorBidi" w:cstheme="minorBidi" w:hint="cs"/>
                <w:sz w:val="22"/>
                <w:szCs w:val="22"/>
                <w:rtl/>
              </w:rPr>
              <w:t xml:space="preserve">מומחה\ יועץ בכיר\ איש תשתיות: 180 שעות כפול 350 ₪ </w:t>
            </w:r>
            <w:r w:rsidR="001326AF">
              <w:rPr>
                <w:rFonts w:asciiTheme="minorBidi" w:eastAsia="Calibri" w:hAnsiTheme="minorBidi" w:cstheme="minorBidi" w:hint="cs"/>
                <w:sz w:val="22"/>
                <w:szCs w:val="22"/>
                <w:rtl/>
              </w:rPr>
              <w:t>לשעה.</w:t>
            </w:r>
          </w:p>
          <w:p w:rsidR="001326AF" w:rsidRDefault="001326AF" w:rsidP="001326AF">
            <w:pPr>
              <w:pStyle w:val="a8"/>
              <w:numPr>
                <w:ilvl w:val="1"/>
                <w:numId w:val="4"/>
              </w:numPr>
              <w:bidi/>
              <w:spacing w:line="360" w:lineRule="auto"/>
              <w:jc w:val="both"/>
              <w:rPr>
                <w:rFonts w:asciiTheme="minorBidi" w:eastAsia="Calibri" w:hAnsiTheme="minorBidi" w:cstheme="minorBidi"/>
                <w:sz w:val="22"/>
                <w:szCs w:val="22"/>
              </w:rPr>
            </w:pPr>
            <w:r>
              <w:rPr>
                <w:rFonts w:asciiTheme="minorBidi" w:eastAsia="Calibri" w:hAnsiTheme="minorBidi" w:cstheme="minorBidi" w:hint="cs"/>
                <w:sz w:val="22"/>
                <w:szCs w:val="22"/>
                <w:rtl/>
              </w:rPr>
              <w:t xml:space="preserve">ארכיטקט: </w:t>
            </w:r>
            <w:r w:rsidR="00A67C46">
              <w:rPr>
                <w:rFonts w:asciiTheme="minorBidi" w:eastAsia="Calibri" w:hAnsiTheme="minorBidi" w:cstheme="minorBidi" w:hint="cs"/>
                <w:sz w:val="22"/>
                <w:szCs w:val="22"/>
                <w:rtl/>
              </w:rPr>
              <w:t>60</w:t>
            </w:r>
            <w:r>
              <w:rPr>
                <w:rFonts w:asciiTheme="minorBidi" w:eastAsia="Calibri" w:hAnsiTheme="minorBidi" w:cstheme="minorBidi" w:hint="cs"/>
                <w:sz w:val="22"/>
                <w:szCs w:val="22"/>
                <w:rtl/>
              </w:rPr>
              <w:t xml:space="preserve"> שעות כפול 500 ₪ לשעה.</w:t>
            </w:r>
          </w:p>
          <w:p w:rsidR="001326AF" w:rsidRDefault="001326AF" w:rsidP="001326AF">
            <w:pPr>
              <w:spacing w:line="360" w:lineRule="auto"/>
              <w:ind w:left="1080"/>
              <w:jc w:val="both"/>
              <w:rPr>
                <w:rFonts w:asciiTheme="minorBidi" w:eastAsia="Calibri" w:hAnsiTheme="minorBidi"/>
                <w:rtl/>
              </w:rPr>
            </w:pPr>
            <w:r>
              <w:rPr>
                <w:rFonts w:asciiTheme="minorBidi" w:eastAsia="Calibri" w:hAnsiTheme="minorBidi" w:hint="cs"/>
                <w:rtl/>
              </w:rPr>
              <w:t>סה"כ 33</w:t>
            </w:r>
            <w:r w:rsidR="00A67C46">
              <w:rPr>
                <w:rFonts w:asciiTheme="minorBidi" w:eastAsia="Calibri" w:hAnsiTheme="minorBidi" w:hint="cs"/>
                <w:rtl/>
              </w:rPr>
              <w:t>8</w:t>
            </w:r>
            <w:r>
              <w:rPr>
                <w:rFonts w:asciiTheme="minorBidi" w:eastAsia="Calibri" w:hAnsiTheme="minorBidi" w:hint="cs"/>
                <w:rtl/>
              </w:rPr>
              <w:t>,</w:t>
            </w:r>
            <w:r w:rsidR="00A67C46">
              <w:rPr>
                <w:rFonts w:asciiTheme="minorBidi" w:eastAsia="Calibri" w:hAnsiTheme="minorBidi" w:hint="cs"/>
                <w:rtl/>
              </w:rPr>
              <w:t>70</w:t>
            </w:r>
            <w:r>
              <w:rPr>
                <w:rFonts w:asciiTheme="minorBidi" w:eastAsia="Calibri" w:hAnsiTheme="minorBidi" w:hint="cs"/>
                <w:rtl/>
              </w:rPr>
              <w:t>0 ₪.</w:t>
            </w:r>
          </w:p>
          <w:p w:rsidR="004226A1" w:rsidRPr="00A67C46" w:rsidRDefault="0057432B" w:rsidP="00A67C46">
            <w:pPr>
              <w:spacing w:line="360" w:lineRule="auto"/>
              <w:jc w:val="both"/>
              <w:rPr>
                <w:rFonts w:asciiTheme="minorBidi" w:eastAsia="Calibri" w:hAnsiTheme="minorBidi"/>
              </w:rPr>
            </w:pPr>
            <w:r>
              <w:rPr>
                <w:rFonts w:asciiTheme="minorBidi" w:eastAsia="Calibri" w:hAnsiTheme="minorBidi" w:hint="cs"/>
                <w:rtl/>
              </w:rPr>
              <w:t xml:space="preserve">סה"כ: </w:t>
            </w:r>
            <w:r w:rsidR="00A67C46">
              <w:rPr>
                <w:rFonts w:asciiTheme="minorBidi" w:eastAsia="Calibri" w:hAnsiTheme="minorBidi" w:hint="cs"/>
                <w:rtl/>
              </w:rPr>
              <w:t>338,700</w:t>
            </w:r>
            <w:r>
              <w:rPr>
                <w:rFonts w:asciiTheme="minorBidi" w:eastAsia="Calibri" w:hAnsiTheme="minorBidi" w:hint="cs"/>
                <w:rtl/>
              </w:rPr>
              <w:t xml:space="preserve"> ₪ + (337,964.15$*3.75) 1,267,365 = 1,60</w:t>
            </w:r>
            <w:r w:rsidR="00A67C46">
              <w:rPr>
                <w:rFonts w:asciiTheme="minorBidi" w:eastAsia="Calibri" w:hAnsiTheme="minorBidi" w:hint="cs"/>
                <w:rtl/>
              </w:rPr>
              <w:t>6</w:t>
            </w:r>
            <w:r>
              <w:rPr>
                <w:rFonts w:asciiTheme="minorBidi" w:eastAsia="Calibri" w:hAnsiTheme="minorBidi" w:hint="cs"/>
                <w:rtl/>
              </w:rPr>
              <w:t>,</w:t>
            </w:r>
            <w:r w:rsidR="00A67C46">
              <w:rPr>
                <w:rFonts w:asciiTheme="minorBidi" w:eastAsia="Calibri" w:hAnsiTheme="minorBidi" w:hint="cs"/>
                <w:rtl/>
              </w:rPr>
              <w:t>065</w:t>
            </w:r>
            <w:r>
              <w:rPr>
                <w:rFonts w:asciiTheme="minorBidi" w:eastAsia="Calibri" w:hAnsiTheme="minorBidi" w:hint="cs"/>
                <w:rtl/>
              </w:rPr>
              <w:t xml:space="preserve"> לפני מע"מ.</w:t>
            </w:r>
          </w:p>
          <w:p w:rsidR="004B1B6A" w:rsidRPr="00233C3C" w:rsidRDefault="004B1B6A" w:rsidP="00233C3C">
            <w:pPr>
              <w:spacing w:after="200" w:line="276" w:lineRule="auto"/>
              <w:contextualSpacing/>
              <w:rPr>
                <w:rFonts w:asciiTheme="minorBidi" w:eastAsia="Calibri" w:hAnsiTheme="minorBidi"/>
              </w:rPr>
            </w:pPr>
          </w:p>
        </w:tc>
      </w:tr>
    </w:tbl>
    <w:p w:rsidR="00622D93" w:rsidRPr="00233C3C" w:rsidRDefault="00622D93" w:rsidP="00233C3C">
      <w:pPr>
        <w:spacing w:after="0" w:line="240" w:lineRule="auto"/>
        <w:contextualSpacing/>
        <w:rPr>
          <w:rFonts w:asciiTheme="minorBidi" w:eastAsia="Times New Roman" w:hAnsiTheme="minorBidi"/>
          <w:bCs/>
          <w:rtl/>
        </w:rPr>
      </w:pPr>
    </w:p>
    <w:p w:rsidR="00622D93" w:rsidRPr="00233C3C" w:rsidRDefault="00622D93" w:rsidP="00233C3C">
      <w:pPr>
        <w:spacing w:after="0" w:line="240" w:lineRule="auto"/>
        <w:contextualSpacing/>
        <w:rPr>
          <w:rFonts w:asciiTheme="minorBidi" w:eastAsia="Times New Roman" w:hAnsiTheme="minorBidi"/>
          <w:bCs/>
          <w:rtl/>
        </w:rPr>
      </w:pPr>
    </w:p>
    <w:p w:rsidR="00622D93" w:rsidRPr="00233C3C" w:rsidRDefault="00622D93" w:rsidP="00233C3C">
      <w:pPr>
        <w:spacing w:after="0" w:line="240" w:lineRule="auto"/>
        <w:contextualSpacing/>
        <w:rPr>
          <w:rFonts w:asciiTheme="minorBidi" w:eastAsia="Times New Roman" w:hAnsiTheme="minorBidi"/>
          <w:bCs/>
          <w:rtl/>
        </w:rPr>
      </w:pPr>
    </w:p>
    <w:p w:rsidR="00622D93" w:rsidRPr="00233C3C" w:rsidRDefault="00622D93" w:rsidP="00233C3C">
      <w:pPr>
        <w:spacing w:after="0" w:line="240" w:lineRule="auto"/>
        <w:contextualSpacing/>
        <w:rPr>
          <w:rFonts w:asciiTheme="minorBidi" w:eastAsia="Times New Roman" w:hAnsiTheme="minorBidi"/>
          <w:bCs/>
          <w:rtl/>
        </w:rPr>
      </w:pPr>
    </w:p>
    <w:p w:rsidR="00622D93" w:rsidRPr="00233C3C" w:rsidRDefault="00622D93" w:rsidP="00233C3C">
      <w:pPr>
        <w:spacing w:after="0" w:line="240" w:lineRule="auto"/>
        <w:contextualSpacing/>
        <w:rPr>
          <w:rFonts w:asciiTheme="minorBidi" w:eastAsia="Times New Roman" w:hAnsiTheme="minorBidi"/>
          <w:b/>
          <w:rtl/>
        </w:rPr>
      </w:pPr>
    </w:p>
    <w:p w:rsidR="002E28E8" w:rsidRPr="00233C3C" w:rsidRDefault="002E28E8" w:rsidP="00233C3C">
      <w:pPr>
        <w:spacing w:after="0" w:line="240" w:lineRule="auto"/>
        <w:contextualSpacing/>
        <w:rPr>
          <w:rFonts w:asciiTheme="minorBidi" w:eastAsia="Times New Roman" w:hAnsiTheme="minorBidi"/>
          <w:b/>
          <w:rtl/>
        </w:rPr>
      </w:pPr>
    </w:p>
    <w:p w:rsidR="002E28E8" w:rsidRPr="00233C3C" w:rsidRDefault="002E28E8" w:rsidP="00233C3C">
      <w:pPr>
        <w:spacing w:after="0" w:line="240" w:lineRule="auto"/>
        <w:contextualSpacing/>
        <w:rPr>
          <w:rFonts w:asciiTheme="minorBidi" w:eastAsia="Times New Roman" w:hAnsiTheme="minorBidi"/>
          <w:b/>
          <w:rtl/>
        </w:rPr>
      </w:pPr>
    </w:p>
    <w:p w:rsidR="002E28E8" w:rsidRPr="00233C3C" w:rsidRDefault="002E28E8" w:rsidP="00233C3C">
      <w:pPr>
        <w:spacing w:after="0" w:line="240" w:lineRule="auto"/>
        <w:contextualSpacing/>
        <w:rPr>
          <w:rFonts w:asciiTheme="minorBidi" w:eastAsia="Times New Roman" w:hAnsiTheme="minorBidi"/>
          <w:b/>
          <w:rtl/>
        </w:rPr>
      </w:pPr>
    </w:p>
    <w:p w:rsidR="004B1B6A" w:rsidRPr="00233C3C" w:rsidRDefault="004B1B6A" w:rsidP="00233C3C">
      <w:pPr>
        <w:spacing w:after="0" w:line="240" w:lineRule="auto"/>
        <w:contextualSpacing/>
        <w:rPr>
          <w:rFonts w:asciiTheme="minorBidi" w:eastAsia="Times New Roman" w:hAnsiTheme="minorBidi"/>
          <w:b/>
          <w:rtl/>
        </w:rPr>
      </w:pPr>
    </w:p>
    <w:p w:rsidR="004B1B6A" w:rsidRPr="00233C3C" w:rsidRDefault="004B1B6A" w:rsidP="00233C3C">
      <w:pPr>
        <w:spacing w:after="0" w:line="240" w:lineRule="auto"/>
        <w:contextualSpacing/>
        <w:rPr>
          <w:rFonts w:asciiTheme="minorBidi" w:eastAsia="Times New Roman" w:hAnsiTheme="minorBidi"/>
          <w:b/>
          <w:rtl/>
        </w:rPr>
      </w:pPr>
    </w:p>
    <w:p w:rsidR="004B1B6A" w:rsidRPr="00233C3C" w:rsidRDefault="004B1B6A" w:rsidP="00233C3C">
      <w:pPr>
        <w:spacing w:after="0" w:line="240" w:lineRule="auto"/>
        <w:contextualSpacing/>
        <w:rPr>
          <w:rFonts w:asciiTheme="minorBidi" w:eastAsia="Times New Roman" w:hAnsiTheme="minorBidi"/>
          <w:b/>
          <w:rtl/>
        </w:rPr>
      </w:pPr>
    </w:p>
    <w:p w:rsidR="004B1B6A" w:rsidRPr="00233C3C" w:rsidRDefault="004B1B6A" w:rsidP="00233C3C">
      <w:pPr>
        <w:spacing w:after="0" w:line="240" w:lineRule="auto"/>
        <w:contextualSpacing/>
        <w:rPr>
          <w:rFonts w:asciiTheme="minorBidi" w:eastAsia="Times New Roman" w:hAnsiTheme="minorBidi"/>
          <w:b/>
          <w:rtl/>
        </w:rPr>
      </w:pPr>
    </w:p>
    <w:p w:rsidR="004B1B6A" w:rsidRPr="00233C3C" w:rsidRDefault="004B1B6A" w:rsidP="00233C3C">
      <w:pPr>
        <w:spacing w:after="0" w:line="240" w:lineRule="auto"/>
        <w:contextualSpacing/>
        <w:rPr>
          <w:rFonts w:asciiTheme="minorBidi" w:eastAsia="Times New Roman" w:hAnsiTheme="minorBidi"/>
          <w:b/>
          <w:rtl/>
        </w:rPr>
      </w:pPr>
    </w:p>
    <w:p w:rsidR="004B1B6A" w:rsidRPr="00233C3C" w:rsidRDefault="004B1B6A" w:rsidP="00233C3C">
      <w:pPr>
        <w:spacing w:after="0" w:line="240" w:lineRule="auto"/>
        <w:contextualSpacing/>
        <w:rPr>
          <w:rFonts w:asciiTheme="minorBidi" w:eastAsia="Times New Roman" w:hAnsiTheme="minorBidi"/>
          <w:b/>
          <w:rtl/>
        </w:rPr>
      </w:pPr>
    </w:p>
    <w:p w:rsidR="00622D93" w:rsidRPr="00233C3C" w:rsidRDefault="00622D93" w:rsidP="00233C3C">
      <w:pPr>
        <w:spacing w:after="0" w:line="240" w:lineRule="auto"/>
        <w:contextualSpacing/>
        <w:rPr>
          <w:rFonts w:asciiTheme="minorBidi" w:eastAsia="Times New Roman" w:hAnsiTheme="minorBidi"/>
          <w:b/>
          <w:rtl/>
        </w:rPr>
      </w:pPr>
      <w:r w:rsidRPr="00233C3C">
        <w:rPr>
          <w:rFonts w:asciiTheme="minorBidi" w:eastAsia="Times New Roman" w:hAnsiTheme="minorBidi"/>
          <w:b/>
          <w:rtl/>
        </w:rPr>
        <w:t>חוות דעתי זו ניתנת מתוקף היותי הסמכות המקצועית לנושא זה. בכבוד רב,</w:t>
      </w:r>
    </w:p>
    <w:p w:rsidR="00622D93" w:rsidRPr="00233C3C" w:rsidRDefault="00622D93" w:rsidP="00233C3C">
      <w:pPr>
        <w:spacing w:after="0" w:line="240" w:lineRule="auto"/>
        <w:contextualSpacing/>
        <w:rPr>
          <w:rFonts w:asciiTheme="minorBidi" w:eastAsia="Times New Roman" w:hAnsiTheme="minorBidi"/>
          <w:b/>
          <w:rtl/>
        </w:rPr>
      </w:pPr>
      <w:r w:rsidRPr="00233C3C">
        <w:rPr>
          <w:rFonts w:asciiTheme="minorBidi" w:eastAsia="Times New Roman" w:hAnsiTheme="minorBidi"/>
          <w:b/>
          <w:rtl/>
        </w:rPr>
        <w:t xml:space="preserve"> 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חתימות"/>
      </w:tblPr>
      <w:tblGrid>
        <w:gridCol w:w="2520"/>
        <w:gridCol w:w="3160"/>
        <w:gridCol w:w="2616"/>
      </w:tblGrid>
      <w:tr w:rsidR="00622D93" w:rsidRPr="00233C3C" w:rsidTr="00A5062D">
        <w:tc>
          <w:tcPr>
            <w:tcW w:w="2698" w:type="dxa"/>
            <w:tcBorders>
              <w:bottom w:val="single" w:sz="4" w:space="0" w:color="auto"/>
            </w:tcBorders>
            <w:vAlign w:val="center"/>
          </w:tcPr>
          <w:p w:rsidR="00622D93" w:rsidRPr="00233C3C" w:rsidRDefault="009E4D17" w:rsidP="00233C3C">
            <w:pPr>
              <w:spacing w:after="0" w:line="360" w:lineRule="auto"/>
              <w:contextualSpacing/>
              <w:jc w:val="center"/>
              <w:rPr>
                <w:rFonts w:asciiTheme="minorBidi" w:eastAsia="Times New Roman" w:hAnsiTheme="minorBidi"/>
                <w:b/>
                <w:rtl/>
              </w:rPr>
            </w:pPr>
            <w:r w:rsidRPr="00233C3C">
              <w:rPr>
                <w:rFonts w:asciiTheme="minorBidi" w:eastAsia="Times New Roman" w:hAnsiTheme="minorBidi"/>
                <w:b/>
                <w:rtl/>
              </w:rPr>
              <w:t>נתי לרנר</w:t>
            </w:r>
          </w:p>
        </w:tc>
        <w:tc>
          <w:tcPr>
            <w:tcW w:w="3420" w:type="dxa"/>
            <w:tcBorders>
              <w:bottom w:val="single" w:sz="4" w:space="0" w:color="auto"/>
            </w:tcBorders>
            <w:vAlign w:val="center"/>
          </w:tcPr>
          <w:p w:rsidR="00622D93" w:rsidRPr="00233C3C" w:rsidRDefault="007D046C" w:rsidP="00233C3C">
            <w:pPr>
              <w:spacing w:after="0" w:line="360" w:lineRule="auto"/>
              <w:contextualSpacing/>
              <w:jc w:val="center"/>
              <w:rPr>
                <w:rFonts w:asciiTheme="minorBidi" w:eastAsia="Times New Roman" w:hAnsiTheme="minorBidi"/>
                <w:b/>
                <w:rtl/>
              </w:rPr>
            </w:pPr>
            <w:r w:rsidRPr="00233C3C">
              <w:rPr>
                <w:rFonts w:asciiTheme="minorBidi" w:eastAsia="Times New Roman" w:hAnsiTheme="minorBidi"/>
                <w:b/>
                <w:rtl/>
              </w:rPr>
              <w:t xml:space="preserve">מנהל אגף </w:t>
            </w:r>
            <w:r w:rsidR="00A35079">
              <w:rPr>
                <w:rFonts w:asciiTheme="minorBidi" w:eastAsia="Times New Roman" w:hAnsiTheme="minorBidi" w:hint="cs"/>
                <w:b/>
                <w:rtl/>
              </w:rPr>
              <w:t>תשתיות דאטה</w:t>
            </w:r>
          </w:p>
        </w:tc>
        <w:tc>
          <w:tcPr>
            <w:tcW w:w="2700" w:type="dxa"/>
            <w:tcBorders>
              <w:bottom w:val="single" w:sz="4" w:space="0" w:color="auto"/>
            </w:tcBorders>
            <w:vAlign w:val="center"/>
          </w:tcPr>
          <w:p w:rsidR="00622D93" w:rsidRPr="00233C3C" w:rsidRDefault="001E366C" w:rsidP="00233C3C">
            <w:pPr>
              <w:spacing w:after="0" w:line="360" w:lineRule="auto"/>
              <w:contextualSpacing/>
              <w:jc w:val="center"/>
              <w:rPr>
                <w:rFonts w:asciiTheme="minorBidi" w:eastAsia="Times New Roman" w:hAnsiTheme="minorBidi"/>
                <w:b/>
              </w:rPr>
            </w:pPr>
            <w:r>
              <w:rPr>
                <w:rFonts w:ascii="Arial" w:eastAsia="Times New Roman" w:hAnsi="Arial" w:cs="Arial"/>
                <w:b/>
                <w:noProof/>
                <w:rtl/>
              </w:rPr>
              <w:drawing>
                <wp:inline distT="0" distB="0" distL="0" distR="0" wp14:anchorId="5DC6B2D9" wp14:editId="2AC823E0">
                  <wp:extent cx="1105232" cy="463636"/>
                  <wp:effectExtent l="0" t="0" r="0" b="0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חתימה.png"/>
                          <pic:cNvPicPr/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35131" cy="47617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672AF2" w:rsidRPr="00233C3C" w:rsidTr="00A5062D">
        <w:tc>
          <w:tcPr>
            <w:tcW w:w="2698" w:type="dxa"/>
            <w:tcBorders>
              <w:top w:val="single" w:sz="4" w:space="0" w:color="auto"/>
            </w:tcBorders>
            <w:shd w:val="clear" w:color="auto" w:fill="E6E6E6"/>
          </w:tcPr>
          <w:p w:rsidR="00622D93" w:rsidRPr="00233C3C" w:rsidRDefault="00622D93" w:rsidP="00233C3C">
            <w:pPr>
              <w:spacing w:after="0" w:line="360" w:lineRule="auto"/>
              <w:contextualSpacing/>
              <w:jc w:val="center"/>
              <w:rPr>
                <w:rFonts w:asciiTheme="minorBidi" w:eastAsia="Times New Roman" w:hAnsiTheme="minorBidi"/>
                <w:bCs/>
                <w:rtl/>
              </w:rPr>
            </w:pPr>
            <w:r w:rsidRPr="00233C3C">
              <w:rPr>
                <w:rFonts w:asciiTheme="minorBidi" w:eastAsia="Times New Roman" w:hAnsiTheme="minorBidi"/>
                <w:bCs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</w:tcBorders>
            <w:shd w:val="clear" w:color="auto" w:fill="E6E6E6"/>
          </w:tcPr>
          <w:p w:rsidR="00622D93" w:rsidRPr="00233C3C" w:rsidRDefault="00622D93" w:rsidP="00233C3C">
            <w:pPr>
              <w:spacing w:after="0" w:line="360" w:lineRule="auto"/>
              <w:contextualSpacing/>
              <w:jc w:val="center"/>
              <w:rPr>
                <w:rFonts w:asciiTheme="minorBidi" w:eastAsia="Times New Roman" w:hAnsiTheme="minorBidi"/>
                <w:bCs/>
                <w:rtl/>
              </w:rPr>
            </w:pPr>
            <w:r w:rsidRPr="00233C3C">
              <w:rPr>
                <w:rFonts w:asciiTheme="minorBidi" w:eastAsia="Times New Roman" w:hAnsiTheme="minorBidi"/>
                <w:bCs/>
                <w:rtl/>
              </w:rPr>
              <w:t>תפקיד בעל הסמכות המקצועית</w:t>
            </w:r>
          </w:p>
        </w:tc>
        <w:tc>
          <w:tcPr>
            <w:tcW w:w="2700" w:type="dxa"/>
            <w:tcBorders>
              <w:top w:val="single" w:sz="4" w:space="0" w:color="auto"/>
            </w:tcBorders>
            <w:shd w:val="clear" w:color="auto" w:fill="E6E6E6"/>
          </w:tcPr>
          <w:p w:rsidR="00622D93" w:rsidRPr="00233C3C" w:rsidRDefault="00622D93" w:rsidP="00233C3C">
            <w:pPr>
              <w:spacing w:after="0" w:line="360" w:lineRule="auto"/>
              <w:contextualSpacing/>
              <w:jc w:val="center"/>
              <w:rPr>
                <w:rFonts w:asciiTheme="minorBidi" w:eastAsia="Times New Roman" w:hAnsiTheme="minorBidi"/>
                <w:bCs/>
                <w:rtl/>
              </w:rPr>
            </w:pPr>
            <w:r w:rsidRPr="00233C3C">
              <w:rPr>
                <w:rFonts w:asciiTheme="minorBidi" w:eastAsia="Times New Roman" w:hAnsiTheme="minorBidi"/>
                <w:bCs/>
                <w:rtl/>
              </w:rPr>
              <w:t>חתימה</w:t>
            </w:r>
          </w:p>
        </w:tc>
      </w:tr>
    </w:tbl>
    <w:p w:rsidR="00B24C79" w:rsidRPr="00233C3C" w:rsidRDefault="00B24C79" w:rsidP="00233C3C">
      <w:pPr>
        <w:contextualSpacing/>
        <w:rPr>
          <w:rFonts w:asciiTheme="minorBidi" w:hAnsiTheme="minorBidi"/>
        </w:rPr>
      </w:pPr>
    </w:p>
    <w:sectPr w:rsidR="00B24C79" w:rsidRPr="00233C3C" w:rsidSect="001D582F">
      <w:headerReference w:type="default" r:id="rId11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81446" w:rsidRDefault="00E81446" w:rsidP="00E15783">
      <w:pPr>
        <w:spacing w:after="0" w:line="240" w:lineRule="auto"/>
      </w:pPr>
      <w:r>
        <w:separator/>
      </w:r>
    </w:p>
  </w:endnote>
  <w:endnote w:type="continuationSeparator" w:id="0">
    <w:p w:rsidR="00E81446" w:rsidRDefault="00E81446" w:rsidP="00E1578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81446" w:rsidRDefault="00E81446" w:rsidP="00E15783">
      <w:pPr>
        <w:spacing w:after="0" w:line="240" w:lineRule="auto"/>
      </w:pPr>
      <w:r>
        <w:separator/>
      </w:r>
    </w:p>
  </w:footnote>
  <w:footnote w:type="continuationSeparator" w:id="0">
    <w:p w:rsidR="00E81446" w:rsidRDefault="00E81446" w:rsidP="00E1578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5000" w:type="pct"/>
      <w:jc w:val="right"/>
      <w:tblBorders>
        <w:bottom w:val="double" w:sz="4" w:space="0" w:color="000080"/>
      </w:tblBorders>
      <w:tblLook w:val="0000" w:firstRow="0" w:lastRow="0" w:firstColumn="0" w:lastColumn="0" w:noHBand="0" w:noVBand="0"/>
    </w:tblPr>
    <w:tblGrid>
      <w:gridCol w:w="4153"/>
      <w:gridCol w:w="4153"/>
    </w:tblGrid>
    <w:tr w:rsidR="00E15783" w:rsidTr="00081EC1">
      <w:trPr>
        <w:cantSplit/>
        <w:jc w:val="right"/>
      </w:trPr>
      <w:tc>
        <w:tcPr>
          <w:tcW w:w="2500" w:type="pct"/>
          <w:tcBorders>
            <w:bottom w:val="double" w:sz="4" w:space="0" w:color="000080"/>
          </w:tcBorders>
          <w:vAlign w:val="center"/>
        </w:tcPr>
        <w:p w:rsidR="00E15783" w:rsidRDefault="00E15783" w:rsidP="00E15783">
          <w:pPr>
            <w:pStyle w:val="a7"/>
            <w:jc w:val="both"/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</w:pPr>
          <w:r>
            <w:rPr>
              <w:rFonts w:ascii="Tahoma" w:hAnsi="Tahoma" w:cs="Tahoma" w:hint="cs"/>
              <w:bCs/>
              <w:color w:val="000080"/>
              <w:sz w:val="16"/>
              <w:szCs w:val="16"/>
              <w:rtl/>
            </w:rPr>
            <w:t>מ</w:t>
          </w: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>דינת ישראל</w:t>
          </w:r>
        </w:p>
        <w:p w:rsidR="00E15783" w:rsidRDefault="00E15783" w:rsidP="00E15783">
          <w:pPr>
            <w:pStyle w:val="a7"/>
            <w:jc w:val="both"/>
            <w:rPr>
              <w:rFonts w:ascii="Tahoma" w:hAnsi="Tahoma" w:cs="Tahoma"/>
              <w:bCs/>
              <w:color w:val="000080"/>
              <w:sz w:val="16"/>
              <w:szCs w:val="16"/>
            </w:rPr>
          </w:pPr>
          <w:r>
            <w:rPr>
              <w:rFonts w:ascii="Tahoma" w:hAnsi="Tahoma" w:cs="Tahoma" w:hint="cs"/>
              <w:bCs/>
              <w:color w:val="000080"/>
              <w:sz w:val="16"/>
              <w:szCs w:val="16"/>
              <w:rtl/>
            </w:rPr>
            <w:t>רשות המסים בישראל - שע"ם</w:t>
          </w:r>
        </w:p>
      </w:tc>
      <w:tc>
        <w:tcPr>
          <w:tcW w:w="2500" w:type="pct"/>
          <w:tcBorders>
            <w:bottom w:val="double" w:sz="4" w:space="0" w:color="000080"/>
          </w:tcBorders>
        </w:tcPr>
        <w:p w:rsidR="00E15783" w:rsidRDefault="00E15783" w:rsidP="00E15783">
          <w:pPr>
            <w:pStyle w:val="a7"/>
            <w:jc w:val="center"/>
            <w:rPr>
              <w:rFonts w:ascii="Tahoma" w:hAnsi="Tahoma" w:cs="Tahoma"/>
              <w:bCs/>
              <w:color w:val="000080"/>
              <w:sz w:val="16"/>
              <w:szCs w:val="16"/>
            </w:rPr>
          </w:pPr>
        </w:p>
      </w:tc>
    </w:tr>
  </w:tbl>
  <w:p w:rsidR="00E15783" w:rsidRPr="00E15783" w:rsidRDefault="00E15783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AC2696C"/>
    <w:multiLevelType w:val="hybridMultilevel"/>
    <w:tmpl w:val="BF325708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F895946"/>
    <w:multiLevelType w:val="hybridMultilevel"/>
    <w:tmpl w:val="1C4030C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214620A"/>
    <w:multiLevelType w:val="hybridMultilevel"/>
    <w:tmpl w:val="A00C8DB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D634C51"/>
    <w:multiLevelType w:val="hybridMultilevel"/>
    <w:tmpl w:val="302A2D5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2D043B"/>
    <w:multiLevelType w:val="hybridMultilevel"/>
    <w:tmpl w:val="E4EA918E"/>
    <w:lvl w:ilvl="0" w:tplc="21D8D316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81C6FC1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E607E1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46ECD5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19A260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2760AA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752C9A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21E4D8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9A656E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59B704DC"/>
    <w:multiLevelType w:val="hybridMultilevel"/>
    <w:tmpl w:val="3E884180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06C2E43"/>
    <w:multiLevelType w:val="hybridMultilevel"/>
    <w:tmpl w:val="E774F1A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5"/>
  </w:num>
  <w:num w:numId="3">
    <w:abstractNumId w:val="0"/>
  </w:num>
  <w:num w:numId="4">
    <w:abstractNumId w:val="1"/>
  </w:num>
  <w:num w:numId="5">
    <w:abstractNumId w:val="2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22D93"/>
    <w:rsid w:val="000142B4"/>
    <w:rsid w:val="00032053"/>
    <w:rsid w:val="00064F6D"/>
    <w:rsid w:val="00082193"/>
    <w:rsid w:val="001326AF"/>
    <w:rsid w:val="00151A91"/>
    <w:rsid w:val="001871AE"/>
    <w:rsid w:val="001C45ED"/>
    <w:rsid w:val="001D582F"/>
    <w:rsid w:val="001E366C"/>
    <w:rsid w:val="00202024"/>
    <w:rsid w:val="00233C3C"/>
    <w:rsid w:val="00235D45"/>
    <w:rsid w:val="002537A4"/>
    <w:rsid w:val="002817D0"/>
    <w:rsid w:val="002E28E8"/>
    <w:rsid w:val="002F2622"/>
    <w:rsid w:val="00300EA1"/>
    <w:rsid w:val="00305445"/>
    <w:rsid w:val="00363302"/>
    <w:rsid w:val="003B2A97"/>
    <w:rsid w:val="003D40BD"/>
    <w:rsid w:val="004226A1"/>
    <w:rsid w:val="004317EF"/>
    <w:rsid w:val="00453D5A"/>
    <w:rsid w:val="00454012"/>
    <w:rsid w:val="004B1B6A"/>
    <w:rsid w:val="004C5E83"/>
    <w:rsid w:val="005262D7"/>
    <w:rsid w:val="005524AC"/>
    <w:rsid w:val="0057432B"/>
    <w:rsid w:val="00596C83"/>
    <w:rsid w:val="005A7368"/>
    <w:rsid w:val="00622D93"/>
    <w:rsid w:val="00622FFF"/>
    <w:rsid w:val="006542D4"/>
    <w:rsid w:val="006668C6"/>
    <w:rsid w:val="00672AF2"/>
    <w:rsid w:val="006D47CA"/>
    <w:rsid w:val="00770502"/>
    <w:rsid w:val="0079285B"/>
    <w:rsid w:val="0079411E"/>
    <w:rsid w:val="007D046C"/>
    <w:rsid w:val="007D550D"/>
    <w:rsid w:val="007E7294"/>
    <w:rsid w:val="007F0016"/>
    <w:rsid w:val="00821E9C"/>
    <w:rsid w:val="0082630F"/>
    <w:rsid w:val="00836888"/>
    <w:rsid w:val="008C302F"/>
    <w:rsid w:val="00982F3D"/>
    <w:rsid w:val="009874E9"/>
    <w:rsid w:val="00996A1B"/>
    <w:rsid w:val="009A3751"/>
    <w:rsid w:val="009E4D17"/>
    <w:rsid w:val="00A35079"/>
    <w:rsid w:val="00A3742E"/>
    <w:rsid w:val="00A47CD8"/>
    <w:rsid w:val="00A67C46"/>
    <w:rsid w:val="00A8124C"/>
    <w:rsid w:val="00AA4B84"/>
    <w:rsid w:val="00AB4BD5"/>
    <w:rsid w:val="00AB6F2A"/>
    <w:rsid w:val="00AE6CDB"/>
    <w:rsid w:val="00AF56E1"/>
    <w:rsid w:val="00AF5FB8"/>
    <w:rsid w:val="00B24C79"/>
    <w:rsid w:val="00B419F6"/>
    <w:rsid w:val="00B76C6A"/>
    <w:rsid w:val="00B872AD"/>
    <w:rsid w:val="00BF3BBA"/>
    <w:rsid w:val="00C26B5E"/>
    <w:rsid w:val="00CF462F"/>
    <w:rsid w:val="00D16D89"/>
    <w:rsid w:val="00D20462"/>
    <w:rsid w:val="00D741CE"/>
    <w:rsid w:val="00D8067B"/>
    <w:rsid w:val="00DD1F09"/>
    <w:rsid w:val="00E15783"/>
    <w:rsid w:val="00E81446"/>
    <w:rsid w:val="00E81D76"/>
    <w:rsid w:val="00E90813"/>
    <w:rsid w:val="00E94289"/>
    <w:rsid w:val="00EA5969"/>
    <w:rsid w:val="00F81437"/>
    <w:rsid w:val="00FA34BE"/>
    <w:rsid w:val="00FF0C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8888FF87-93AE-475D-BC6D-C52541B204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A35079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E15783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E15783"/>
  </w:style>
  <w:style w:type="paragraph" w:styleId="a5">
    <w:name w:val="footer"/>
    <w:basedOn w:val="a"/>
    <w:link w:val="a6"/>
    <w:uiPriority w:val="99"/>
    <w:unhideWhenUsed/>
    <w:rsid w:val="00E15783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E15783"/>
  </w:style>
  <w:style w:type="paragraph" w:customStyle="1" w:styleId="a7">
    <w:name w:val="סגנון"/>
    <w:basedOn w:val="a"/>
    <w:next w:val="a5"/>
    <w:uiPriority w:val="99"/>
    <w:rsid w:val="00E15783"/>
    <w:pPr>
      <w:tabs>
        <w:tab w:val="center" w:pos="4153"/>
        <w:tab w:val="right" w:pos="8306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8">
    <w:name w:val="List Paragraph"/>
    <w:aliases w:val="style 2"/>
    <w:basedOn w:val="a"/>
    <w:link w:val="a9"/>
    <w:uiPriority w:val="34"/>
    <w:qFormat/>
    <w:rsid w:val="004B1B6A"/>
    <w:pPr>
      <w:bidi w:val="0"/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9">
    <w:name w:val="פיסקת רשימה תו"/>
    <w:aliases w:val="style 2 תו"/>
    <w:basedOn w:val="a0"/>
    <w:link w:val="a8"/>
    <w:uiPriority w:val="34"/>
    <w:rsid w:val="004B1B6A"/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mof.gov.il/takam/Pages/horaot.aspx?k=7.3.6.1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s://www.nevo.co.il/law_html/Law01/242_002.htm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0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hyperlink" Target="https://mof.gov.il/takam/Pages/horaot.aspx?k=7.3.6.2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441</Words>
  <Characters>2205</Characters>
  <Application>Microsoft Office Word</Application>
  <DocSecurity>4</DocSecurity>
  <Lines>18</Lines>
  <Paragraphs>5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2641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אסף נברו</dc:creator>
  <cp:keywords/>
  <dc:description/>
  <cp:lastModifiedBy>ליאת פתאל</cp:lastModifiedBy>
  <cp:revision>2</cp:revision>
  <dcterms:created xsi:type="dcterms:W3CDTF">2024-11-11T13:53:00Z</dcterms:created>
  <dcterms:modified xsi:type="dcterms:W3CDTF">2024-11-11T13:53:00Z</dcterms:modified>
</cp:coreProperties>
</file>